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39" w:rsidRPr="004C36E9" w:rsidRDefault="00CA4139" w:rsidP="002C7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E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4C53C1" wp14:editId="51360A66">
            <wp:simplePos x="0" y="0"/>
            <wp:positionH relativeFrom="column">
              <wp:posOffset>2567940</wp:posOffset>
            </wp:positionH>
            <wp:positionV relativeFrom="paragraph">
              <wp:posOffset>-537210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203" w:rsidRPr="004C36E9" w:rsidRDefault="002D0203" w:rsidP="002D0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E9">
        <w:rPr>
          <w:rFonts w:ascii="Times New Roman" w:hAnsi="Times New Roman" w:cs="Times New Roman"/>
          <w:b/>
          <w:sz w:val="28"/>
          <w:szCs w:val="28"/>
        </w:rPr>
        <w:t xml:space="preserve">АДМИНИСТРАЦИЯ  УНИНСКОГО МУНИЦИПАЛЬНОГО ОКРУГА  </w:t>
      </w:r>
    </w:p>
    <w:p w:rsidR="002D0203" w:rsidRPr="004C36E9" w:rsidRDefault="002D0203" w:rsidP="002D0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E9">
        <w:rPr>
          <w:rFonts w:ascii="Times New Roman" w:hAnsi="Times New Roman" w:cs="Times New Roman"/>
          <w:b/>
          <w:sz w:val="28"/>
          <w:szCs w:val="28"/>
        </w:rPr>
        <w:t xml:space="preserve">КИРОВСКОЙ ОБЛАСТИ    </w:t>
      </w:r>
    </w:p>
    <w:p w:rsidR="002C7DC9" w:rsidRPr="004C36E9" w:rsidRDefault="002C7DC9" w:rsidP="002C7D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7DC9" w:rsidRPr="004C36E9" w:rsidRDefault="004E7D02" w:rsidP="002C7D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6E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C7DC9" w:rsidRPr="004C36E9" w:rsidRDefault="002C7DC9" w:rsidP="002C7D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7DC9" w:rsidRPr="004C36E9" w:rsidRDefault="004C36E9" w:rsidP="00900575">
      <w:pPr>
        <w:jc w:val="both"/>
        <w:rPr>
          <w:rFonts w:ascii="Times New Roman" w:hAnsi="Times New Roman" w:cs="Times New Roman"/>
          <w:sz w:val="28"/>
          <w:szCs w:val="28"/>
        </w:rPr>
      </w:pPr>
      <w:r w:rsidRPr="004C36E9">
        <w:rPr>
          <w:rFonts w:ascii="Times New Roman" w:hAnsi="Times New Roman" w:cs="Times New Roman"/>
          <w:sz w:val="28"/>
          <w:szCs w:val="28"/>
        </w:rPr>
        <w:t>11.03.2022</w:t>
      </w:r>
      <w:r w:rsidRPr="004C36E9">
        <w:rPr>
          <w:rFonts w:ascii="Times New Roman" w:hAnsi="Times New Roman" w:cs="Times New Roman"/>
          <w:sz w:val="28"/>
          <w:szCs w:val="28"/>
        </w:rPr>
        <w:tab/>
      </w:r>
      <w:r w:rsidR="002D0203" w:rsidRPr="004C36E9">
        <w:rPr>
          <w:rFonts w:ascii="Times New Roman" w:hAnsi="Times New Roman" w:cs="Times New Roman"/>
          <w:sz w:val="28"/>
          <w:szCs w:val="28"/>
        </w:rPr>
        <w:tab/>
      </w:r>
      <w:r w:rsidR="002D0203" w:rsidRPr="004C36E9">
        <w:rPr>
          <w:rFonts w:ascii="Times New Roman" w:hAnsi="Times New Roman" w:cs="Times New Roman"/>
          <w:sz w:val="28"/>
          <w:szCs w:val="28"/>
        </w:rPr>
        <w:tab/>
      </w:r>
      <w:r w:rsidR="002D0203" w:rsidRPr="004C36E9">
        <w:rPr>
          <w:rFonts w:ascii="Times New Roman" w:hAnsi="Times New Roman" w:cs="Times New Roman"/>
          <w:sz w:val="28"/>
          <w:szCs w:val="28"/>
        </w:rPr>
        <w:tab/>
      </w:r>
      <w:r w:rsidR="002D0203" w:rsidRPr="004C36E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C7DC9" w:rsidRPr="004C36E9">
        <w:rPr>
          <w:rFonts w:ascii="Times New Roman" w:hAnsi="Times New Roman" w:cs="Times New Roman"/>
          <w:sz w:val="28"/>
          <w:szCs w:val="28"/>
        </w:rPr>
        <w:tab/>
      </w:r>
      <w:r w:rsidR="002C7DC9" w:rsidRPr="004C36E9">
        <w:rPr>
          <w:rFonts w:ascii="Times New Roman" w:hAnsi="Times New Roman" w:cs="Times New Roman"/>
          <w:sz w:val="28"/>
          <w:szCs w:val="28"/>
        </w:rPr>
        <w:tab/>
      </w:r>
      <w:r w:rsidR="00613B24" w:rsidRPr="004C36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0575" w:rsidRPr="004C36E9">
        <w:rPr>
          <w:rFonts w:ascii="Times New Roman" w:hAnsi="Times New Roman" w:cs="Times New Roman"/>
          <w:sz w:val="28"/>
          <w:szCs w:val="28"/>
        </w:rPr>
        <w:t xml:space="preserve"> </w:t>
      </w:r>
      <w:r w:rsidR="002C7DC9" w:rsidRPr="004C36E9">
        <w:rPr>
          <w:rFonts w:ascii="Times New Roman" w:hAnsi="Times New Roman" w:cs="Times New Roman"/>
          <w:sz w:val="28"/>
          <w:szCs w:val="28"/>
        </w:rPr>
        <w:t>№</w:t>
      </w:r>
      <w:r w:rsidRPr="004C36E9">
        <w:rPr>
          <w:rFonts w:ascii="Times New Roman" w:hAnsi="Times New Roman" w:cs="Times New Roman"/>
          <w:sz w:val="28"/>
          <w:szCs w:val="28"/>
        </w:rPr>
        <w:t xml:space="preserve"> 180</w:t>
      </w:r>
    </w:p>
    <w:p w:rsidR="008354A0" w:rsidRPr="004C36E9" w:rsidRDefault="008354A0" w:rsidP="008354A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36E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4C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6E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C36E9">
        <w:rPr>
          <w:rFonts w:ascii="Times New Roman" w:hAnsi="Times New Roman" w:cs="Times New Roman"/>
          <w:sz w:val="28"/>
          <w:szCs w:val="28"/>
        </w:rPr>
        <w:t>ни</w:t>
      </w:r>
      <w:proofErr w:type="spellEnd"/>
    </w:p>
    <w:p w:rsidR="002C7DC9" w:rsidRPr="004C36E9" w:rsidRDefault="002C7DC9" w:rsidP="00D64271">
      <w:pPr>
        <w:rPr>
          <w:rFonts w:ascii="Times New Roman" w:hAnsi="Times New Roman" w:cs="Times New Roman"/>
          <w:b/>
          <w:sz w:val="48"/>
          <w:szCs w:val="48"/>
        </w:rPr>
      </w:pPr>
    </w:p>
    <w:p w:rsidR="00D64271" w:rsidRPr="004C36E9" w:rsidRDefault="00D64271" w:rsidP="00D64271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C36E9">
        <w:rPr>
          <w:rFonts w:ascii="Times New Roman" w:hAnsi="Times New Roman" w:cs="Times New Roman"/>
          <w:b/>
          <w:sz w:val="28"/>
        </w:rPr>
        <w:t xml:space="preserve">Об утверждении Порядка разработки и утверждения </w:t>
      </w:r>
    </w:p>
    <w:p w:rsidR="00D64271" w:rsidRPr="004C36E9" w:rsidRDefault="00D64271" w:rsidP="00D64271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C36E9">
        <w:rPr>
          <w:rFonts w:ascii="Times New Roman" w:hAnsi="Times New Roman" w:cs="Times New Roman"/>
          <w:b/>
          <w:sz w:val="28"/>
        </w:rPr>
        <w:t xml:space="preserve">административных регламентов предоставления </w:t>
      </w:r>
    </w:p>
    <w:p w:rsidR="00D64271" w:rsidRPr="004C36E9" w:rsidRDefault="00D64271" w:rsidP="00D64271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C36E9">
        <w:rPr>
          <w:rFonts w:ascii="Times New Roman" w:hAnsi="Times New Roman" w:cs="Times New Roman"/>
          <w:b/>
          <w:sz w:val="28"/>
        </w:rPr>
        <w:t xml:space="preserve">муниципальных услуг, предоставляемых администрацией </w:t>
      </w:r>
    </w:p>
    <w:p w:rsidR="00D64271" w:rsidRPr="004C36E9" w:rsidRDefault="00D64271" w:rsidP="00D64271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C36E9">
        <w:rPr>
          <w:rFonts w:ascii="Times New Roman" w:hAnsi="Times New Roman" w:cs="Times New Roman"/>
          <w:b/>
          <w:sz w:val="28"/>
        </w:rPr>
        <w:t>Унинского муниципального округа Кировской области</w:t>
      </w:r>
    </w:p>
    <w:p w:rsidR="00D64271" w:rsidRPr="004C36E9" w:rsidRDefault="00D64271" w:rsidP="00D64271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64271" w:rsidRPr="004C36E9" w:rsidRDefault="00D64271" w:rsidP="00C53E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3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13 Федерального закона от 27.07.2010              № 210-ФЗ "Об организации предоставления государственных и муниципальных услуг", в целях обеспечения разработки и утверждения административных регламентов муниципальных услуг, предоставляемых администрацией </w:t>
      </w:r>
      <w:r w:rsidR="008440E8" w:rsidRPr="004C3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Унинского</w:t>
      </w:r>
      <w:r w:rsidRPr="004C3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 Кировской области, администрация </w:t>
      </w:r>
      <w:r w:rsidR="008440E8" w:rsidRPr="004C3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Унинского</w:t>
      </w:r>
      <w:r w:rsidRPr="004C3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 ПОСТАНОВЛЯЕТ:</w:t>
      </w:r>
    </w:p>
    <w:p w:rsidR="00D64271" w:rsidRPr="004C36E9" w:rsidRDefault="00D64271" w:rsidP="00C53EE5">
      <w:pPr>
        <w:pStyle w:val="a8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3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Pr="004C36E9">
        <w:rPr>
          <w:rFonts w:ascii="Times New Roman" w:hAnsi="Times New Roman" w:cs="Times New Roman"/>
          <w:sz w:val="28"/>
        </w:rPr>
        <w:t xml:space="preserve">Порядок разработки и утверждения административных регламентов предоставления муниципальных услуг, предоставляемых администрацией </w:t>
      </w:r>
      <w:r w:rsidR="00DD2FAD" w:rsidRPr="004C36E9">
        <w:rPr>
          <w:rFonts w:ascii="Times New Roman" w:hAnsi="Times New Roman" w:cs="Times New Roman"/>
          <w:sz w:val="28"/>
        </w:rPr>
        <w:t>Унинского</w:t>
      </w:r>
      <w:r w:rsidRPr="004C36E9">
        <w:rPr>
          <w:rFonts w:ascii="Times New Roman" w:hAnsi="Times New Roman" w:cs="Times New Roman"/>
          <w:sz w:val="28"/>
        </w:rPr>
        <w:t xml:space="preserve"> муниципального округа Кировской области</w:t>
      </w:r>
      <w:r w:rsidR="008D6800" w:rsidRPr="004C36E9">
        <w:rPr>
          <w:rFonts w:ascii="Times New Roman" w:hAnsi="Times New Roman" w:cs="Times New Roman"/>
          <w:sz w:val="28"/>
        </w:rPr>
        <w:t xml:space="preserve"> согласно приложению</w:t>
      </w:r>
      <w:r w:rsidRPr="004C36E9">
        <w:rPr>
          <w:rFonts w:ascii="Times New Roman" w:hAnsi="Times New Roman" w:cs="Times New Roman"/>
          <w:sz w:val="28"/>
        </w:rPr>
        <w:t xml:space="preserve">. </w:t>
      </w:r>
    </w:p>
    <w:p w:rsidR="00922B36" w:rsidRPr="004C36E9" w:rsidRDefault="00D64271" w:rsidP="00922B36">
      <w:pPr>
        <w:pStyle w:val="a8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36E9">
        <w:rPr>
          <w:rFonts w:ascii="Times New Roman" w:hAnsi="Times New Roman" w:cs="Times New Roman"/>
          <w:sz w:val="28"/>
        </w:rPr>
        <w:t>Признать утратившим</w:t>
      </w:r>
      <w:r w:rsidR="00922B36" w:rsidRPr="004C36E9">
        <w:rPr>
          <w:rFonts w:ascii="Times New Roman" w:hAnsi="Times New Roman" w:cs="Times New Roman"/>
          <w:sz w:val="28"/>
        </w:rPr>
        <w:t>и</w:t>
      </w:r>
      <w:r w:rsidRPr="004C36E9">
        <w:rPr>
          <w:rFonts w:ascii="Times New Roman" w:hAnsi="Times New Roman" w:cs="Times New Roman"/>
          <w:sz w:val="28"/>
        </w:rPr>
        <w:t xml:space="preserve"> силу постановлени</w:t>
      </w:r>
      <w:r w:rsidR="00922B36" w:rsidRPr="004C36E9">
        <w:rPr>
          <w:rFonts w:ascii="Times New Roman" w:hAnsi="Times New Roman" w:cs="Times New Roman"/>
          <w:sz w:val="28"/>
        </w:rPr>
        <w:t>я</w:t>
      </w:r>
      <w:r w:rsidRPr="004C36E9">
        <w:rPr>
          <w:rFonts w:ascii="Times New Roman" w:hAnsi="Times New Roman" w:cs="Times New Roman"/>
          <w:sz w:val="28"/>
        </w:rPr>
        <w:t xml:space="preserve"> администрации </w:t>
      </w:r>
      <w:r w:rsidR="00DD2FAD" w:rsidRPr="004C36E9">
        <w:rPr>
          <w:rFonts w:ascii="Times New Roman" w:hAnsi="Times New Roman" w:cs="Times New Roman"/>
          <w:sz w:val="28"/>
        </w:rPr>
        <w:t>Унинского</w:t>
      </w:r>
      <w:r w:rsidRPr="004C36E9">
        <w:rPr>
          <w:rFonts w:ascii="Times New Roman" w:hAnsi="Times New Roman" w:cs="Times New Roman"/>
          <w:sz w:val="28"/>
        </w:rPr>
        <w:t xml:space="preserve"> района</w:t>
      </w:r>
      <w:r w:rsidR="00922B36" w:rsidRPr="004C36E9">
        <w:rPr>
          <w:rFonts w:ascii="Times New Roman" w:hAnsi="Times New Roman" w:cs="Times New Roman"/>
          <w:sz w:val="28"/>
        </w:rPr>
        <w:t>:</w:t>
      </w:r>
    </w:p>
    <w:p w:rsidR="00D64271" w:rsidRPr="004C36E9" w:rsidRDefault="00922B36" w:rsidP="00922B36">
      <w:pPr>
        <w:pStyle w:val="a8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36E9">
        <w:rPr>
          <w:rFonts w:ascii="Times New Roman" w:hAnsi="Times New Roman" w:cs="Times New Roman"/>
          <w:sz w:val="28"/>
          <w:szCs w:val="28"/>
        </w:rPr>
        <w:t>О</w:t>
      </w:r>
      <w:r w:rsidR="00DD2FAD" w:rsidRPr="004C36E9">
        <w:rPr>
          <w:rFonts w:ascii="Times New Roman" w:hAnsi="Times New Roman" w:cs="Times New Roman"/>
          <w:sz w:val="28"/>
          <w:szCs w:val="28"/>
        </w:rPr>
        <w:t>т 27.08.2018 № 249 «О разработке и утверждении  административных регламентов осуществления муниципального контроля (надзора) и административных регламентов  предоставления муниципальных услуг в муниципальном образовании Унинский муниципальный район Кировской области»</w:t>
      </w:r>
      <w:r w:rsidR="005156BF" w:rsidRPr="004C36E9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226A18" w:rsidRPr="004C36E9">
        <w:rPr>
          <w:rFonts w:ascii="Times New Roman" w:hAnsi="Times New Roman" w:cs="Times New Roman"/>
          <w:sz w:val="28"/>
          <w:szCs w:val="28"/>
        </w:rPr>
        <w:t>й,</w:t>
      </w:r>
      <w:r w:rsidR="005156BF" w:rsidRPr="004C36E9">
        <w:rPr>
          <w:rFonts w:ascii="Times New Roman" w:hAnsi="Times New Roman" w:cs="Times New Roman"/>
          <w:sz w:val="28"/>
          <w:szCs w:val="28"/>
        </w:rPr>
        <w:t xml:space="preserve"> от 13.02.2019 № 59)</w:t>
      </w:r>
      <w:r w:rsidRPr="004C36E9">
        <w:rPr>
          <w:rFonts w:ascii="Times New Roman" w:hAnsi="Times New Roman" w:cs="Times New Roman"/>
          <w:sz w:val="28"/>
        </w:rPr>
        <w:t>;</w:t>
      </w:r>
    </w:p>
    <w:p w:rsidR="00922B36" w:rsidRPr="004C36E9" w:rsidRDefault="00922B36" w:rsidP="00922B36">
      <w:pPr>
        <w:pStyle w:val="a8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36E9">
        <w:rPr>
          <w:rFonts w:ascii="Times New Roman" w:hAnsi="Times New Roman" w:cs="Times New Roman"/>
          <w:sz w:val="28"/>
          <w:szCs w:val="28"/>
        </w:rPr>
        <w:t>От 14.12.2018 № 385 «</w:t>
      </w:r>
      <w:r w:rsidRPr="004C36E9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О внесении изменений в постановление администрации Унинского района Кировской области от 27.08.2018 № 249 «О разработке и утверждении  административных регламентов осуществления муниципального контроля (надзора) и административных регламентов  предоставления муниципальных услуг в муниципальном образовании Унинский муниципальный район Кировской области»;</w:t>
      </w:r>
    </w:p>
    <w:p w:rsidR="00922B36" w:rsidRPr="004C36E9" w:rsidRDefault="00922B36" w:rsidP="00922B36">
      <w:pPr>
        <w:pStyle w:val="a8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36E9">
        <w:rPr>
          <w:rFonts w:ascii="Times New Roman" w:hAnsi="Times New Roman" w:cs="Times New Roman"/>
          <w:sz w:val="28"/>
          <w:szCs w:val="28"/>
        </w:rPr>
        <w:t>От 13.02.2019 № 59 «</w:t>
      </w:r>
      <w:r w:rsidRPr="004C36E9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О внесении изменений в постановление администрации Унинского района Кировской области от 27.08.2018 № 249 «О разработке и утверждении  административных регламентов </w:t>
      </w:r>
      <w:r w:rsidRPr="004C36E9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lastRenderedPageBreak/>
        <w:t>осуществления муниципального контроля (надзора) и административных регламентов  предоставления муниципальных услуг в муниципальном образовании Унинский муниципальный район Кировской области».</w:t>
      </w:r>
    </w:p>
    <w:p w:rsidR="002C7DC9" w:rsidRPr="004C36E9" w:rsidRDefault="00333233" w:rsidP="00C53E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6E9">
        <w:rPr>
          <w:rFonts w:ascii="Times New Roman" w:hAnsi="Times New Roman" w:cs="Times New Roman"/>
          <w:sz w:val="28"/>
          <w:szCs w:val="28"/>
        </w:rPr>
        <w:t>3</w:t>
      </w:r>
      <w:r w:rsidR="00B82F78" w:rsidRPr="004C36E9">
        <w:rPr>
          <w:rFonts w:ascii="Times New Roman" w:hAnsi="Times New Roman" w:cs="Times New Roman"/>
          <w:sz w:val="28"/>
          <w:szCs w:val="28"/>
        </w:rPr>
        <w:t xml:space="preserve">. </w:t>
      </w:r>
      <w:r w:rsidR="00BB5A29" w:rsidRPr="004C36E9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</w:t>
      </w:r>
      <w:r w:rsidR="00B82F78" w:rsidRPr="004C36E9">
        <w:rPr>
          <w:rFonts w:ascii="Times New Roman" w:hAnsi="Times New Roman" w:cs="Times New Roman"/>
          <w:sz w:val="28"/>
          <w:szCs w:val="28"/>
        </w:rPr>
        <w:t>.</w:t>
      </w:r>
    </w:p>
    <w:p w:rsidR="00B82F78" w:rsidRPr="004C36E9" w:rsidRDefault="00B82F78" w:rsidP="00B82F78">
      <w:pPr>
        <w:ind w:firstLine="720"/>
        <w:jc w:val="both"/>
        <w:rPr>
          <w:rFonts w:ascii="Times New Roman" w:hAnsi="Times New Roman" w:cs="Times New Roman"/>
          <w:sz w:val="72"/>
          <w:szCs w:val="72"/>
        </w:rPr>
      </w:pPr>
    </w:p>
    <w:p w:rsidR="0017635D" w:rsidRPr="004C36E9" w:rsidRDefault="0017635D" w:rsidP="0017635D">
      <w:pPr>
        <w:jc w:val="both"/>
        <w:rPr>
          <w:rFonts w:ascii="Times New Roman" w:hAnsi="Times New Roman" w:cs="Times New Roman"/>
          <w:sz w:val="28"/>
        </w:rPr>
      </w:pPr>
      <w:r w:rsidRPr="004C36E9">
        <w:rPr>
          <w:rFonts w:ascii="Times New Roman" w:hAnsi="Times New Roman" w:cs="Times New Roman"/>
          <w:sz w:val="28"/>
        </w:rPr>
        <w:t xml:space="preserve">Глава Унинского </w:t>
      </w:r>
    </w:p>
    <w:p w:rsidR="0017635D" w:rsidRPr="004C36E9" w:rsidRDefault="00155FED" w:rsidP="0017635D">
      <w:pPr>
        <w:jc w:val="both"/>
        <w:rPr>
          <w:rFonts w:ascii="Times New Roman" w:hAnsi="Times New Roman" w:cs="Times New Roman"/>
          <w:sz w:val="28"/>
        </w:rPr>
      </w:pPr>
      <w:r w:rsidRPr="004C36E9">
        <w:rPr>
          <w:rFonts w:ascii="Times New Roman" w:hAnsi="Times New Roman" w:cs="Times New Roman"/>
          <w:sz w:val="28"/>
        </w:rPr>
        <w:t>м</w:t>
      </w:r>
      <w:r w:rsidR="0017635D" w:rsidRPr="004C36E9">
        <w:rPr>
          <w:rFonts w:ascii="Times New Roman" w:hAnsi="Times New Roman" w:cs="Times New Roman"/>
          <w:sz w:val="28"/>
        </w:rPr>
        <w:t>униципального</w:t>
      </w:r>
      <w:r w:rsidR="009678D9" w:rsidRPr="004C36E9">
        <w:rPr>
          <w:rFonts w:ascii="Times New Roman" w:hAnsi="Times New Roman" w:cs="Times New Roman"/>
          <w:sz w:val="28"/>
        </w:rPr>
        <w:t xml:space="preserve"> </w:t>
      </w:r>
      <w:r w:rsidR="0017635D" w:rsidRPr="004C36E9">
        <w:rPr>
          <w:rFonts w:ascii="Times New Roman" w:hAnsi="Times New Roman" w:cs="Times New Roman"/>
          <w:sz w:val="28"/>
        </w:rPr>
        <w:t>округа</w:t>
      </w:r>
      <w:r w:rsidR="0017635D" w:rsidRPr="004C36E9">
        <w:rPr>
          <w:rFonts w:ascii="Times New Roman" w:hAnsi="Times New Roman" w:cs="Times New Roman"/>
          <w:sz w:val="28"/>
        </w:rPr>
        <w:tab/>
      </w:r>
      <w:r w:rsidR="0017635D" w:rsidRPr="004C36E9">
        <w:rPr>
          <w:rFonts w:ascii="Times New Roman" w:hAnsi="Times New Roman" w:cs="Times New Roman"/>
          <w:sz w:val="28"/>
        </w:rPr>
        <w:tab/>
      </w:r>
      <w:r w:rsidR="0017635D" w:rsidRPr="004C36E9">
        <w:rPr>
          <w:rFonts w:ascii="Times New Roman" w:hAnsi="Times New Roman" w:cs="Times New Roman"/>
          <w:sz w:val="28"/>
        </w:rPr>
        <w:tab/>
      </w:r>
      <w:r w:rsidR="0017635D" w:rsidRPr="004C36E9">
        <w:rPr>
          <w:rFonts w:ascii="Times New Roman" w:hAnsi="Times New Roman" w:cs="Times New Roman"/>
          <w:sz w:val="28"/>
        </w:rPr>
        <w:tab/>
      </w:r>
      <w:r w:rsidR="0017635D" w:rsidRPr="004C36E9">
        <w:rPr>
          <w:rFonts w:ascii="Times New Roman" w:hAnsi="Times New Roman" w:cs="Times New Roman"/>
          <w:sz w:val="28"/>
        </w:rPr>
        <w:tab/>
      </w:r>
      <w:r w:rsidR="0017635D" w:rsidRPr="004C36E9">
        <w:rPr>
          <w:rFonts w:ascii="Times New Roman" w:hAnsi="Times New Roman" w:cs="Times New Roman"/>
          <w:sz w:val="28"/>
        </w:rPr>
        <w:tab/>
        <w:t xml:space="preserve">    Т.Ф. Боровикова</w:t>
      </w:r>
    </w:p>
    <w:p w:rsidR="002C7DC9" w:rsidRDefault="00C23D64" w:rsidP="002C7DC9">
      <w:pPr>
        <w:jc w:val="both"/>
        <w:rPr>
          <w:rFonts w:ascii="Times New Roman" w:hAnsi="Times New Roman" w:cs="Times New Roman"/>
          <w:sz w:val="36"/>
          <w:szCs w:val="36"/>
        </w:rPr>
      </w:pPr>
      <w:r w:rsidRPr="004C36E9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AFA" w:rsidRDefault="00F10AFA" w:rsidP="00F10AFA">
      <w:pPr>
        <w:widowControl/>
        <w:suppressAutoHyphens w:val="0"/>
        <w:autoSpaceDE/>
        <w:autoSpaceDN/>
        <w:adjustRightInd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E4DD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0AFA" w:rsidRPr="005E4DD2" w:rsidRDefault="00F10AFA" w:rsidP="00F10AFA">
      <w:pPr>
        <w:widowControl/>
        <w:suppressAutoHyphens w:val="0"/>
        <w:autoSpaceDE/>
        <w:autoSpaceDN/>
        <w:adjustRightInd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10AFA" w:rsidRPr="005E4DD2" w:rsidRDefault="00F10AFA" w:rsidP="00F10AFA">
      <w:pPr>
        <w:widowControl/>
        <w:suppressAutoHyphens w:val="0"/>
        <w:autoSpaceDE/>
        <w:autoSpaceDN/>
        <w:adjustRightInd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E4DD2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10AFA" w:rsidRPr="005E4DD2" w:rsidRDefault="00F10AFA" w:rsidP="00F10AFA">
      <w:pPr>
        <w:widowControl/>
        <w:suppressAutoHyphens w:val="0"/>
        <w:autoSpaceDE/>
        <w:autoSpaceDN/>
        <w:adjustRightInd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10AFA" w:rsidRPr="005E4DD2" w:rsidRDefault="00F10AFA" w:rsidP="00F10AFA">
      <w:pPr>
        <w:widowControl/>
        <w:suppressAutoHyphens w:val="0"/>
        <w:autoSpaceDE/>
        <w:autoSpaceDN/>
        <w:adjustRightInd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E4DD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10AFA" w:rsidRPr="005E4DD2" w:rsidRDefault="00F10AFA" w:rsidP="00F10AFA">
      <w:pPr>
        <w:widowControl/>
        <w:suppressAutoHyphens w:val="0"/>
        <w:autoSpaceDE/>
        <w:autoSpaceDN/>
        <w:adjustRightInd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Унинского</w:t>
      </w:r>
      <w:r w:rsidRPr="005E4DD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</w:p>
    <w:p w:rsidR="00F10AFA" w:rsidRDefault="00F10AFA" w:rsidP="00F10AFA">
      <w:pPr>
        <w:widowControl/>
        <w:suppressAutoHyphens w:val="0"/>
        <w:autoSpaceDE/>
        <w:autoSpaceDN/>
        <w:adjustRightInd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E4DD2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>11.03.2022</w:t>
      </w:r>
      <w:r w:rsidRPr="005E4DD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180</w:t>
      </w:r>
    </w:p>
    <w:p w:rsidR="00F10AFA" w:rsidRDefault="00F10AFA" w:rsidP="00F10AFA">
      <w:pPr>
        <w:widowControl/>
        <w:suppressAutoHyphens w:val="0"/>
        <w:autoSpaceDE/>
        <w:autoSpaceDN/>
        <w:adjustRightInd/>
        <w:contextualSpacing/>
        <w:rPr>
          <w:rFonts w:ascii="Times New Roman" w:hAnsi="Times New Roman" w:cs="Times New Roman"/>
          <w:bCs/>
          <w:sz w:val="72"/>
          <w:szCs w:val="72"/>
        </w:rPr>
      </w:pPr>
    </w:p>
    <w:p w:rsidR="00F10AFA" w:rsidRPr="00C460D7" w:rsidRDefault="00F10AFA" w:rsidP="00F10AFA">
      <w:pPr>
        <w:widowControl/>
        <w:tabs>
          <w:tab w:val="left" w:pos="4536"/>
        </w:tabs>
        <w:suppressAutoHyphens w:val="0"/>
        <w:autoSpaceDE/>
        <w:autoSpaceDN/>
        <w:adjustRightInd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C460D7">
        <w:rPr>
          <w:rFonts w:ascii="Times New Roman" w:hAnsi="Times New Roman" w:cs="Times New Roman"/>
          <w:b/>
          <w:kern w:val="0"/>
          <w:sz w:val="28"/>
          <w:szCs w:val="28"/>
        </w:rPr>
        <w:t>ПОРЯДОК</w:t>
      </w:r>
    </w:p>
    <w:p w:rsidR="00F10AFA" w:rsidRPr="00C460D7" w:rsidRDefault="00F10AFA" w:rsidP="00F10AFA">
      <w:pPr>
        <w:widowControl/>
        <w:tabs>
          <w:tab w:val="left" w:pos="4536"/>
        </w:tabs>
        <w:suppressAutoHyphens w:val="0"/>
        <w:autoSpaceDE/>
        <w:autoSpaceDN/>
        <w:adjustRightInd/>
        <w:spacing w:after="48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F82F9A">
        <w:rPr>
          <w:rFonts w:ascii="Times New Roman" w:hAnsi="Times New Roman" w:cs="Times New Roman"/>
          <w:b/>
          <w:kern w:val="0"/>
          <w:sz w:val="28"/>
          <w:szCs w:val="28"/>
        </w:rPr>
        <w:t>разработки и утверждения административных регламентов предоставления муниципальных услуг, предоставляемых администрацией Унинского муниципального округа Кировской области</w:t>
      </w:r>
    </w:p>
    <w:p w:rsidR="00F10AFA" w:rsidRPr="00760137" w:rsidRDefault="00F10AFA" w:rsidP="00F10AFA">
      <w:pPr>
        <w:pStyle w:val="ConsPlusTitle"/>
        <w:jc w:val="center"/>
      </w:pPr>
      <w:r w:rsidRPr="00760137">
        <w:rPr>
          <w:rFonts w:ascii="Times New Roman" w:hAnsi="Times New Roman" w:cs="Times New Roman"/>
          <w:b w:val="0"/>
        </w:rPr>
        <w:t>I. Общие положения</w:t>
      </w:r>
    </w:p>
    <w:p w:rsidR="00F10AFA" w:rsidRPr="00760137" w:rsidRDefault="00F10AFA" w:rsidP="00F10AFA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 xml:space="preserve">1.1 Настоящий Порядок разработан в соответствии с Федеральным </w:t>
      </w:r>
      <w:hyperlink r:id="rId10" w:history="1">
        <w:r w:rsidRPr="00760137">
          <w:rPr>
            <w:rStyle w:val="a7"/>
            <w:sz w:val="24"/>
            <w:szCs w:val="24"/>
          </w:rPr>
          <w:t>законом</w:t>
        </w:r>
      </w:hyperlink>
      <w:r w:rsidRPr="00760137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и определяет правила по разработке и утверждению Администрацией Унинского муниципального округа административных регламентов предоставления муниципальных услуг (далее – административный регламент).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1.2 Регламент устанавливает порядок взаимодействия между должностными лицами и специалистами администрации,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F10AFA" w:rsidRPr="00760137" w:rsidRDefault="00F10AFA" w:rsidP="00F10AFA">
      <w:pPr>
        <w:pStyle w:val="ConsPlusNormal"/>
        <w:ind w:firstLine="708"/>
        <w:jc w:val="both"/>
        <w:rPr>
          <w:sz w:val="24"/>
          <w:szCs w:val="24"/>
        </w:rPr>
      </w:pPr>
      <w:r w:rsidRPr="00760137">
        <w:rPr>
          <w:sz w:val="24"/>
          <w:szCs w:val="24"/>
        </w:rPr>
        <w:t xml:space="preserve">1.3. </w:t>
      </w:r>
      <w:proofErr w:type="gramStart"/>
      <w:r w:rsidRPr="00760137">
        <w:rPr>
          <w:sz w:val="24"/>
          <w:szCs w:val="24"/>
        </w:rPr>
        <w:t>Административный регламент разрабатывается специалистами, к сфере деятельности которых относится предоставление соответствующей муниципальной услуги (далее – специалист, ответственный за разработку регламента услуги), и с учетом положений законодательства Российской Федерации, Кировской области, а также муниципальных правовых актов Унинского муниципального округа Кировской области,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</w:t>
      </w:r>
      <w:proofErr w:type="gramEnd"/>
      <w:r w:rsidRPr="00760137">
        <w:rPr>
          <w:sz w:val="24"/>
          <w:szCs w:val="24"/>
        </w:rPr>
        <w:t xml:space="preserve"> услуг.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1.4. При разработке административных регламентов специалист, ответственный за разработку Административного регламента услуги, предусматривают оптимизацию (повышение качества) предоставления муниципальных услуг, в том числе: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а) упорядочение административных процедур (действий);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б) устранение избыточных административных процедур (действий);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60137">
        <w:rPr>
          <w:sz w:val="24"/>
          <w:szCs w:val="24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лицами, ответственными за предоставление муниципальной услуги,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услуг, организаций, указанных в </w:t>
      </w:r>
      <w:hyperlink r:id="rId11" w:history="1">
        <w:r w:rsidRPr="00760137">
          <w:rPr>
            <w:rStyle w:val="a7"/>
            <w:sz w:val="24"/>
            <w:szCs w:val="24"/>
          </w:rPr>
          <w:t>части 1.1 статьи 16</w:t>
        </w:r>
      </w:hyperlink>
      <w:r w:rsidRPr="00760137">
        <w:rPr>
          <w:sz w:val="24"/>
          <w:szCs w:val="24"/>
        </w:rPr>
        <w:t xml:space="preserve"> Федерального закона</w:t>
      </w:r>
      <w:proofErr w:type="gramEnd"/>
      <w:r w:rsidRPr="00760137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- многофункциональный центр) и реализации принципа «одного окна», использование межведомственного информационного взаимодействия при предоставлении </w:t>
      </w:r>
      <w:r w:rsidRPr="00760137">
        <w:rPr>
          <w:sz w:val="24"/>
          <w:szCs w:val="24"/>
        </w:rPr>
        <w:lastRenderedPageBreak/>
        <w:t>муниципальной услуги, в том числе с использованием информационно-телекоммуникационных технологий;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</w:t>
      </w:r>
      <w:r>
        <w:rPr>
          <w:sz w:val="24"/>
          <w:szCs w:val="24"/>
        </w:rPr>
        <w:t>.</w:t>
      </w:r>
      <w:r w:rsidRPr="002842A8">
        <w:rPr>
          <w:kern w:val="0"/>
          <w:lang w:eastAsia="en-US"/>
        </w:rPr>
        <w:t xml:space="preserve"> </w:t>
      </w:r>
      <w:proofErr w:type="gramStart"/>
      <w:r w:rsidRPr="002842A8">
        <w:rPr>
          <w:sz w:val="24"/>
          <w:szCs w:val="24"/>
        </w:rPr>
        <w:t>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</w:t>
      </w:r>
      <w:r w:rsidRPr="00760137">
        <w:rPr>
          <w:sz w:val="24"/>
          <w:szCs w:val="24"/>
        </w:rPr>
        <w:t>;</w:t>
      </w:r>
      <w:proofErr w:type="gramEnd"/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д) ответственность лиц, ответственных за предоставление муниципальной услуги, за несоблюдение ими требований административных регламентов при выполнении административных процедур (действий);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е) предоставление муниципальной услуги в электронной форме, осуществление отдельных административных процедур (действий) в электронной форме.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</w:p>
    <w:p w:rsidR="00F10AFA" w:rsidRPr="00760137" w:rsidRDefault="00F10AFA" w:rsidP="00F10AFA">
      <w:pPr>
        <w:pStyle w:val="ConsPlusTitle"/>
        <w:ind w:firstLine="709"/>
        <w:jc w:val="center"/>
      </w:pPr>
      <w:r w:rsidRPr="00760137">
        <w:rPr>
          <w:rFonts w:ascii="Times New Roman" w:hAnsi="Times New Roman" w:cs="Times New Roman"/>
          <w:b w:val="0"/>
        </w:rPr>
        <w:t>II. Требования к административным регламентам</w:t>
      </w:r>
    </w:p>
    <w:p w:rsidR="00F10AFA" w:rsidRPr="00760137" w:rsidRDefault="00F10AFA" w:rsidP="00F10AFA">
      <w:pPr>
        <w:pStyle w:val="ConsPlusTitle"/>
        <w:ind w:firstLine="709"/>
        <w:jc w:val="center"/>
      </w:pPr>
      <w:r w:rsidRPr="00760137">
        <w:rPr>
          <w:rFonts w:ascii="Times New Roman" w:hAnsi="Times New Roman" w:cs="Times New Roman"/>
          <w:b w:val="0"/>
        </w:rPr>
        <w:t>предоставления муниципальных услуг</w:t>
      </w:r>
    </w:p>
    <w:p w:rsidR="00F10AFA" w:rsidRPr="00760137" w:rsidRDefault="00F10AFA" w:rsidP="00F10AFA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2.1. Наименование административного регламента определяется с учетом формулировки нормативного правового акта, которым предусмотрена муниципальная услуга.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bookmarkStart w:id="0" w:name="Par98"/>
      <w:bookmarkEnd w:id="0"/>
      <w:r w:rsidRPr="00760137">
        <w:rPr>
          <w:sz w:val="24"/>
          <w:szCs w:val="24"/>
        </w:rPr>
        <w:t>2.2. В административный регламент включаются следующие разделы: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а) общие положения;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б) стандарт предоставления муниципальной услуги;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 xml:space="preserve">г) формы </w:t>
      </w:r>
      <w:proofErr w:type="gramStart"/>
      <w:r w:rsidRPr="00760137">
        <w:rPr>
          <w:sz w:val="24"/>
          <w:szCs w:val="24"/>
        </w:rPr>
        <w:t>контроля за</w:t>
      </w:r>
      <w:proofErr w:type="gramEnd"/>
      <w:r w:rsidRPr="00760137">
        <w:rPr>
          <w:sz w:val="24"/>
          <w:szCs w:val="24"/>
        </w:rPr>
        <w:t xml:space="preserve"> исполнением административного регламента;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д)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 либо муниципальных служащих, работников.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2.3. Раздел, касающийся общих положений, должен содержать следующую информацию: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а) предмет регулирования административного регламента;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б) круг заявителей;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60137">
        <w:rPr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</w:t>
      </w:r>
      <w:r w:rsidRPr="001D6B2A">
        <w:rPr>
          <w:sz w:val="24"/>
          <w:szCs w:val="24"/>
        </w:rPr>
        <w:t>том числе на официальном сайте Унинского муниципального округа в информационно-телекоммуникационной сети «Интернет»  (далее - официальный сайт),</w:t>
      </w:r>
      <w:r w:rsidRPr="00760137">
        <w:rPr>
          <w:sz w:val="24"/>
          <w:szCs w:val="24"/>
        </w:rPr>
        <w:t xml:space="preserve"> а также с использованием государственной информационной системы «Портал государственных и муниципальных услуг (функций) Кировской  области» (далее - Региональный портал);</w:t>
      </w:r>
      <w:proofErr w:type="gramEnd"/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К справочной информации относится следующая информация: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 xml:space="preserve">место нахождения и графики работы органа местного самоуправления, предоставляющего муниципальную услугу, его структурных подразделений (при </w:t>
      </w:r>
      <w:r w:rsidRPr="00760137">
        <w:rPr>
          <w:sz w:val="24"/>
          <w:szCs w:val="24"/>
        </w:rPr>
        <w:lastRenderedPageBreak/>
        <w:t>наличии), органов и организаций, обращение в которые необходимо для получения муниципальной услуги, в том числе многофункциональных центров;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справочные телефоны органа местного самоуправления, предоставляющего муниципальную услугу, его структурных подразделений (при наличии), организаций, участвующих в предоставлении муниципальной услуги, в том числе номер телефона-автоинформатора;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адрес официального сайта, адрес электронной почты и (или) формы обратной связи органа местного самоуправления в информационно-телекоммуникационной сети «Интернет».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сайте, на Региональном портале, о чем указывается в тексте административного регламента</w:t>
      </w:r>
      <w:r w:rsidRPr="001D6B2A">
        <w:rPr>
          <w:sz w:val="24"/>
          <w:szCs w:val="24"/>
        </w:rPr>
        <w:t>. Администрация Унинского муниципального округа обеспечивает в установленном порядке размещение и</w:t>
      </w:r>
      <w:r w:rsidRPr="00760137">
        <w:rPr>
          <w:sz w:val="24"/>
          <w:szCs w:val="24"/>
        </w:rPr>
        <w:t xml:space="preserve"> актуализацию справочной информации в соответствующем разделе на официальном сайте.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2.4. Стандарт предоставления муниципальной услуги должен содержать: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а) наименование муниципальной услуги;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б) наименование органа местного самоуправления, предоставляющего муниципальную услугу. Если в предоставлении муниципальной услуги участвуют также иные органы и организации, то указываются организации, обращение в которые необходимо для предоставления муниципальной услуги;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60137">
        <w:rPr>
          <w:sz w:val="24"/>
          <w:szCs w:val="24"/>
        </w:rPr>
        <w:t>в) запрет на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утверждаемый нормативным правовым актом представительного органа соответствующего муниципального образования;</w:t>
      </w:r>
      <w:proofErr w:type="gramEnd"/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г) описание результата предоставления муниципальной услуги;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д)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Кировской области, срок выдачи (направления) документов, являющихся результатом предоставления муниципальной услуги;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е) нормативные правовые акты, непосредственно регулирующие отношения, возникающие в связи с предоставлением муниципальной услуги.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подлежит обязательному р</w:t>
      </w:r>
      <w:r>
        <w:rPr>
          <w:sz w:val="24"/>
          <w:szCs w:val="24"/>
        </w:rPr>
        <w:t xml:space="preserve">азмещению на официальном сайте </w:t>
      </w:r>
      <w:r w:rsidRPr="00760137">
        <w:rPr>
          <w:sz w:val="24"/>
          <w:szCs w:val="24"/>
        </w:rPr>
        <w:t>и на Региональном портале. Перечень указанных нормативных правовых актов не приводится в тексте административного регламента.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В административном регламенте указывается на соответствующее размещение перечня нормативных правовых актов, непосредственно регулирующих отношения, возникающие в связи с предоставлением муниципальной услуги.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Унинского муниципального округа обеспечивает</w:t>
      </w:r>
      <w:r w:rsidRPr="00760137">
        <w:rPr>
          <w:sz w:val="24"/>
          <w:szCs w:val="24"/>
        </w:rPr>
        <w:t xml:space="preserve"> размещение и актуализацию перечня нормативных правовых актов, непосредственно регулирующих отношения, возникающие в связи с предоставлением муниципальной услуги, на официальном сайте, а также в соответствующем разделе Реестра;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lastRenderedPageBreak/>
        <w:t>В административном регламенте указываются способы получения заявителями, в том числе в электронной форме, бланков заявлений (запросов), подаваемых заявителем в связи с предоставлением муниципальной услуги. Формы или образцы заявлений (запросов), подаваемых заявителем в связи с предоставлением муниципальной услуги, приводятся в качестве приложений к административному регламенту.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Положениями, регулирующими порядок предоставления документов, предусматривается: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60137">
        <w:rPr>
          <w:sz w:val="24"/>
          <w:szCs w:val="24"/>
        </w:rPr>
        <w:t>указание на право заявителя записаться в электронной форме на прием в орган местного самоуправления, многофункциональный центр для подачи запроса (информация указывается при практической реализации данного права заявителя);</w:t>
      </w:r>
      <w:proofErr w:type="gramEnd"/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указание на право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60137">
        <w:rPr>
          <w:sz w:val="24"/>
          <w:szCs w:val="24"/>
        </w:rPr>
        <w:t>з)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организаций и которые заявитель вправе представить, порядок их представления, в том числе в электронной форме;</w:t>
      </w:r>
      <w:proofErr w:type="gramEnd"/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и) запрет на требование от заявителя: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представления документов и информации, которые находятся в распоряжении органа местного самоуправления, предоставляющего муниципальную услугу, иных  органов местного самоуправления, органов государственной власти и организаций, участвующих в предоставлении муниципальной услуги;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60137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60137">
        <w:rPr>
          <w:color w:val="000000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proofErr w:type="gramEnd"/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к) исчерпывающий перечень оснований для отказа в приеме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л) исчерпывающий перечень оснований для отказа в приеме к рассмотрению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м) исчерпывающий перечень оснований для приостановления или отказа в предоставлении муниципальной услуги, приостановления предоставления муниципальной услуги (в случае отсутствия таких оснований следует прямо указать на это в тексте административного регламента);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 xml:space="preserve">н) перечень услуг, которые являются необходимыми и обязательными для предоставления муниципальной услуги, в том числе сведения о документах, выдаваемых </w:t>
      </w:r>
      <w:r w:rsidRPr="00760137">
        <w:rPr>
          <w:sz w:val="24"/>
          <w:szCs w:val="24"/>
        </w:rPr>
        <w:lastRenderedPageBreak/>
        <w:t>организациями, участвующими в предоставлении муниципальной услуги (информация указывается при наличии таких услуг);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60137">
        <w:rPr>
          <w:sz w:val="24"/>
          <w:szCs w:val="24"/>
        </w:rPr>
        <w:t>о)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актам.</w:t>
      </w:r>
      <w:proofErr w:type="gramEnd"/>
      <w:r w:rsidRPr="00760137">
        <w:rPr>
          <w:sz w:val="24"/>
          <w:szCs w:val="24"/>
        </w:rPr>
        <w:t xml:space="preserve"> В административном регламенте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 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Если нормативными правовыми актами Российской Федерации, норматив</w:t>
      </w:r>
      <w:r>
        <w:rPr>
          <w:sz w:val="24"/>
          <w:szCs w:val="24"/>
        </w:rPr>
        <w:t>ными правовыми актами Кировской</w:t>
      </w:r>
      <w:r w:rsidRPr="00760137">
        <w:rPr>
          <w:sz w:val="24"/>
          <w:szCs w:val="24"/>
        </w:rPr>
        <w:t xml:space="preserve"> области или муниципальными нормативными правовыми актами не предусмотрена плата за предоставление муниципальной услуги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осуществляется для заявителей на безвозмездной основе;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п)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р) срок регистрации запроса о предоставлении муниципальной услуги, в том числе в электронной форме;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60137">
        <w:rPr>
          <w:sz w:val="24"/>
          <w:szCs w:val="24"/>
        </w:rPr>
        <w:t>с)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 xml:space="preserve">Сведения вносятся с учетом требований законодательства Российской Федерации о социальной защите инвалидов, в том числе </w:t>
      </w:r>
      <w:hyperlink r:id="rId12" w:history="1">
        <w:r w:rsidRPr="00760137">
          <w:rPr>
            <w:rStyle w:val="a7"/>
            <w:sz w:val="24"/>
            <w:szCs w:val="24"/>
          </w:rPr>
          <w:t>части 3 статьи 26</w:t>
        </w:r>
      </w:hyperlink>
      <w:r w:rsidRPr="00760137">
        <w:rPr>
          <w:sz w:val="24"/>
          <w:szCs w:val="24"/>
        </w:rPr>
        <w:t xml:space="preserve">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60137">
        <w:rPr>
          <w:sz w:val="24"/>
          <w:szCs w:val="24"/>
        </w:rPr>
        <w:t>т)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 посредством запроса о предоставлении нескольких муниципальных услуг</w:t>
      </w:r>
      <w:proofErr w:type="gramEnd"/>
      <w:r w:rsidRPr="00760137">
        <w:rPr>
          <w:sz w:val="24"/>
          <w:szCs w:val="24"/>
        </w:rPr>
        <w:t xml:space="preserve"> в многофункциональных центрах;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у)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 (информация указывается при необходимости применения усиленной квалифицированной электронной подписи при обращении за получением муниципальной услуги в электронной форме).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2.5. Раздел, касающийся состава, последовательности и сроков выполнения административных процедур (действий), содержит подразделы, каждый из которых описывает отдельную административную процедуру.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В начале раздела указывается исчерпывающий перечень административных процедур, содержащихся в нем.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Раздел должен содержать информацию: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lastRenderedPageBreak/>
        <w:t>а) об особенностях выполнения в многофункциональных центрах (в случае если в предоставлении муниципальной услуги участвует многофункциональный центр) следующих административных процедур: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 xml:space="preserve">формирование и направление многофункциональным центром межведомственного запроса в органы, предоставляющие муниципальные услуги, в </w:t>
      </w:r>
      <w:r w:rsidRPr="00C92C2C">
        <w:rPr>
          <w:sz w:val="24"/>
          <w:szCs w:val="24"/>
        </w:rPr>
        <w:t>иные органы местного самоуправления, органы государственной власти и организации, участвующие</w:t>
      </w:r>
      <w:r w:rsidRPr="00760137">
        <w:rPr>
          <w:sz w:val="24"/>
          <w:szCs w:val="24"/>
        </w:rPr>
        <w:t xml:space="preserve"> в предоставлении муниципальных услуг;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760137">
        <w:rPr>
          <w:sz w:val="24"/>
          <w:szCs w:val="24"/>
        </w:rPr>
        <w:t>заверение выписок</w:t>
      </w:r>
      <w:proofErr w:type="gramEnd"/>
      <w:r w:rsidRPr="00760137">
        <w:rPr>
          <w:sz w:val="24"/>
          <w:szCs w:val="24"/>
        </w:rPr>
        <w:t xml:space="preserve"> из информационных систем органов местного самоуправления;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60137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</w:t>
      </w:r>
      <w:proofErr w:type="gramEnd"/>
      <w:r w:rsidRPr="00760137">
        <w:rPr>
          <w:sz w:val="24"/>
          <w:szCs w:val="24"/>
        </w:rPr>
        <w:t xml:space="preserve"> за получением муниципальной услуги и (или) предоставления такой услуги;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б) о порядке и условиях осуществления межведомственного информационного взаимодействия органа местного самоуправления, предоставляющего муниципальную услугу, с иными органами местного самоуправления, государственными органами и организациями, участвующими в предоставлении муниципальных услуг, в том числе в электронном виде;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в) о порядке осуществления в электронной форме, в том числе с использованием Регионального портала, следующих административных процедур: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такого запроса и иных документов;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60137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</w:t>
      </w:r>
      <w:proofErr w:type="gramEnd"/>
      <w:r w:rsidRPr="00760137">
        <w:rPr>
          <w:sz w:val="24"/>
          <w:szCs w:val="24"/>
        </w:rPr>
        <w:t xml:space="preserve"> за получением муниципальной услуги и (или) предоставления такой услуги.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Дополнительно при предоставлении муниципальной услуги в электронной форме указывается на порядок исправления допущенных опечаток и ошибок в выданных в результате предоставления муниципальной услуги документах.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lastRenderedPageBreak/>
        <w:t>2.6. Описание каждой административной процедуры предусматривает наличие: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а) оснований для начала административной процедуры;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б) содержания каждого административного действия, входящего в состав административной процедуры (включая продолжительность и (или) максимальный срок его выполнения), способов фиксации результата выполнения административной процедуры, в том числе в электронной форме;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в) сведений о лице, ответственном за предоставление муниципальной услуги, выполняющем каждое административное действие, входящее в состав административной процедуры. Если нормативные правовые акты, регулирующие отношения, возникающие в связи с предоставлением муниципальной услуги, содержат указание на конкретную должность, она указывается в тексте административного регламента;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г) критериев принятия решений (в случае наличия альтернативы принятия решений);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д) результата административной процедуры. Результат выполнения административной процедуры может совпадать с юридическим фактом, являющимся основанием для начала выполнения следующей административной процедуры.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 xml:space="preserve">2.7. Раздел, касающийся форм </w:t>
      </w:r>
      <w:proofErr w:type="gramStart"/>
      <w:r w:rsidRPr="00760137">
        <w:rPr>
          <w:sz w:val="24"/>
          <w:szCs w:val="24"/>
        </w:rPr>
        <w:t>контроля за</w:t>
      </w:r>
      <w:proofErr w:type="gramEnd"/>
      <w:r w:rsidRPr="00760137">
        <w:rPr>
          <w:sz w:val="24"/>
          <w:szCs w:val="24"/>
        </w:rPr>
        <w:t xml:space="preserve"> предоставлением муниципальной услуги, должен содержать: 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 xml:space="preserve">а) порядок осуществления текущего </w:t>
      </w:r>
      <w:proofErr w:type="gramStart"/>
      <w:r w:rsidRPr="00760137">
        <w:rPr>
          <w:sz w:val="24"/>
          <w:szCs w:val="24"/>
        </w:rPr>
        <w:t>контроля за</w:t>
      </w:r>
      <w:proofErr w:type="gramEnd"/>
      <w:r w:rsidRPr="00760137">
        <w:rPr>
          <w:sz w:val="24"/>
          <w:szCs w:val="24"/>
        </w:rPr>
        <w:t xml:space="preserve"> соблюдением и исполнением лицами, ответственными за предоставление муниципальной услуги, положений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а также принятием ими решений;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 xml:space="preserve">б) порядок и формы </w:t>
      </w:r>
      <w:proofErr w:type="gramStart"/>
      <w:r w:rsidRPr="00760137">
        <w:rPr>
          <w:sz w:val="24"/>
          <w:szCs w:val="24"/>
        </w:rPr>
        <w:t>контроля за</w:t>
      </w:r>
      <w:proofErr w:type="gramEnd"/>
      <w:r w:rsidRPr="00760137">
        <w:rPr>
          <w:sz w:val="24"/>
          <w:szCs w:val="24"/>
        </w:rPr>
        <w:t xml:space="preserve"> полнотой и качеством предоставления муниципальной услуги;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в) ответственность лиц, ответственных за предоставление муниципальной услуги, за решения и действия (бездействие), принимаемые (осуществляемые) ими в ходе предоставления муниципальной услуги;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г) исчерпывающий перечень нормативных правовых актов, в соответствии с которыми может осуществляться контроль со стороны граждан, их объединений и организаций за предоставлением муниципальной услуги.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2.8. В разделе, касающемся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 либо муниципальных служащих, работников, указываются: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б) органы местного самоуправления, многофункциональные центры, их должностные лица, которым может быть направлена жалоба заявителя в досудебном (внесудебном) порядке;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в) способы информирования заявителей о порядке подачи и рассмотрения жалобы, в том числе с использованием Регионального портала;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многофункционального центра, их должностных лиц.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Информация, указанная в данном разделе, подлежит обязательному размещению на Региональном портале, о чем указывается в тексте административного регламента.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В случаях, если законодательством Российской Федерации установлен иной порядок (процедура) подачи и рассмотрения жалоб, в разделе должны содержаться следующие подразделы: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информация для заявителя о его праве подать жалобу;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предмет жалобы;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1D6B2A">
        <w:rPr>
          <w:sz w:val="24"/>
          <w:szCs w:val="24"/>
        </w:rPr>
        <w:lastRenderedPageBreak/>
        <w:t>органы местного самоуправления,</w:t>
      </w:r>
      <w:r w:rsidRPr="00760137">
        <w:rPr>
          <w:sz w:val="24"/>
          <w:szCs w:val="24"/>
        </w:rPr>
        <w:t xml:space="preserve"> многофункциональные центры, их должностные лица, которым может быть направлена жалоба;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порядок подачи и рассмотрения жалобы;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сроки рассмотрения жалобы;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результат рассмотрения жалобы;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порядок информирования заявителя о результатах рассмотрения жалобы;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порядок обжалования решения по жалобе;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 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</w:p>
    <w:p w:rsidR="00F10AFA" w:rsidRPr="00760137" w:rsidRDefault="00F10AFA" w:rsidP="00F10AFA">
      <w:pPr>
        <w:pStyle w:val="ConsPlusTitle"/>
        <w:ind w:firstLine="709"/>
        <w:jc w:val="center"/>
      </w:pPr>
      <w:bookmarkStart w:id="1" w:name="Par206"/>
      <w:bookmarkEnd w:id="1"/>
      <w:r w:rsidRPr="00760137">
        <w:rPr>
          <w:rFonts w:ascii="Times New Roman" w:hAnsi="Times New Roman" w:cs="Times New Roman"/>
          <w:b w:val="0"/>
        </w:rPr>
        <w:t>III. Разработка и утверждение проекта административного</w:t>
      </w:r>
    </w:p>
    <w:p w:rsidR="00F10AFA" w:rsidRPr="00760137" w:rsidRDefault="00F10AFA" w:rsidP="00F10AFA">
      <w:pPr>
        <w:pStyle w:val="ConsPlusTitle"/>
        <w:ind w:firstLine="709"/>
        <w:jc w:val="center"/>
      </w:pPr>
      <w:r w:rsidRPr="00760137">
        <w:rPr>
          <w:rFonts w:ascii="Times New Roman" w:hAnsi="Times New Roman" w:cs="Times New Roman"/>
          <w:b w:val="0"/>
        </w:rPr>
        <w:t>регламента. Внесение изменений в административный регламент</w:t>
      </w:r>
    </w:p>
    <w:p w:rsidR="00F10AFA" w:rsidRPr="00760137" w:rsidRDefault="00F10AFA" w:rsidP="00F10AFA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 xml:space="preserve">3.1. Разработка проектов административных регламентов осуществляется </w:t>
      </w:r>
      <w:r>
        <w:rPr>
          <w:sz w:val="24"/>
          <w:szCs w:val="24"/>
        </w:rPr>
        <w:t>специалистами, ответственными за разработку регламента услуги</w:t>
      </w:r>
      <w:r w:rsidRPr="00760137">
        <w:rPr>
          <w:sz w:val="24"/>
          <w:szCs w:val="24"/>
        </w:rPr>
        <w:t xml:space="preserve"> после официального опубликования нормативных правовых актов, определяющих порядок предоставления соответствующих муниципальных услуг.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bookmarkStart w:id="2" w:name="Par210"/>
      <w:bookmarkEnd w:id="2"/>
      <w:r w:rsidRPr="00760137">
        <w:rPr>
          <w:sz w:val="24"/>
          <w:szCs w:val="24"/>
        </w:rPr>
        <w:t xml:space="preserve">3.2. </w:t>
      </w:r>
      <w:r w:rsidRPr="00041D30">
        <w:rPr>
          <w:sz w:val="24"/>
          <w:szCs w:val="24"/>
        </w:rPr>
        <w:t xml:space="preserve">Специалист, ответственный за разработку административного регламента </w:t>
      </w:r>
      <w:r w:rsidRPr="00760137">
        <w:rPr>
          <w:sz w:val="24"/>
          <w:szCs w:val="24"/>
        </w:rPr>
        <w:t>в ходе разработки административного регламента осуществляет следующие действия (мероприятия):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bookmarkStart w:id="3" w:name="Par211"/>
      <w:bookmarkEnd w:id="3"/>
      <w:r w:rsidRPr="00760137">
        <w:rPr>
          <w:sz w:val="24"/>
          <w:szCs w:val="24"/>
        </w:rPr>
        <w:t>а) размещает на официальном сайте проект административного регламента,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а также информацию о сроке проведения независимой экспертизы проекта административного регламента (далее - независимая экспертиза), порядке направления заключений по результатам проведения независимой экспертизы.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60137">
        <w:rPr>
          <w:sz w:val="24"/>
          <w:szCs w:val="24"/>
        </w:rPr>
        <w:t>С даты размещения</w:t>
      </w:r>
      <w:proofErr w:type="gramEnd"/>
      <w:r w:rsidRPr="00760137">
        <w:rPr>
          <w:sz w:val="24"/>
          <w:szCs w:val="24"/>
        </w:rPr>
        <w:t xml:space="preserve"> на официальном сайте проект административного регламента должен быть доступен для всеобщего ознакомления и направления заключений.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местного самоуправления, являющегося разработчиком административного регламента.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Срок, отведенный для проведения независимой экспертизы, не может быть менее пятнадцати дней со дня размещения проекта административного регламента на официальном сайте;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bookmarkStart w:id="4" w:name="Par219"/>
      <w:bookmarkEnd w:id="4"/>
      <w:r w:rsidRPr="00760137">
        <w:rPr>
          <w:sz w:val="24"/>
          <w:szCs w:val="24"/>
        </w:rPr>
        <w:t>б) рассматривает поступившие заключения по результатам проведения независимой экспертизы на проект административного регламента.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2324E">
        <w:rPr>
          <w:sz w:val="24"/>
          <w:szCs w:val="24"/>
        </w:rPr>
        <w:t>пециалист, ответственный за разработку административного регламента</w:t>
      </w:r>
      <w:r w:rsidRPr="00760137">
        <w:rPr>
          <w:sz w:val="24"/>
          <w:szCs w:val="24"/>
        </w:rPr>
        <w:t xml:space="preserve"> обязан рассмотреть все поступившие заключения в течение 15 дней со дня окончания срока, отведенного для проведения независимой экспертизы, и </w:t>
      </w:r>
      <w:proofErr w:type="gramStart"/>
      <w:r w:rsidRPr="00760137">
        <w:rPr>
          <w:sz w:val="24"/>
          <w:szCs w:val="24"/>
        </w:rPr>
        <w:t>разместить информацию</w:t>
      </w:r>
      <w:proofErr w:type="gramEnd"/>
      <w:r w:rsidRPr="00760137">
        <w:rPr>
          <w:sz w:val="24"/>
          <w:szCs w:val="24"/>
        </w:rPr>
        <w:t xml:space="preserve"> об учете (отклонении) поступивших замечаний и предложений на официальном сайте;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lastRenderedPageBreak/>
        <w:t xml:space="preserve">в) направляет проект административного регламента на проведение экспертизы проектов административных регламентов, </w:t>
      </w:r>
      <w:r>
        <w:rPr>
          <w:sz w:val="24"/>
          <w:szCs w:val="24"/>
        </w:rPr>
        <w:t>в отдел правовой и кадровой работы администрации Унинского муниципального округа</w:t>
      </w:r>
      <w:r w:rsidRPr="00760137">
        <w:rPr>
          <w:sz w:val="24"/>
          <w:szCs w:val="24"/>
        </w:rPr>
        <w:t>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bookmarkStart w:id="5" w:name="Par222"/>
      <w:bookmarkStart w:id="6" w:name="Par221"/>
      <w:bookmarkEnd w:id="5"/>
      <w:bookmarkEnd w:id="6"/>
      <w:r w:rsidRPr="00760137">
        <w:rPr>
          <w:sz w:val="24"/>
          <w:szCs w:val="24"/>
        </w:rPr>
        <w:t xml:space="preserve">3.3. Проект административного регламента подлежит утверждению нормативным правовым актом </w:t>
      </w:r>
      <w:r>
        <w:rPr>
          <w:sz w:val="24"/>
          <w:szCs w:val="24"/>
        </w:rPr>
        <w:t>Администрации Унинского муниципального округа</w:t>
      </w:r>
      <w:r w:rsidRPr="00760137">
        <w:rPr>
          <w:sz w:val="24"/>
          <w:szCs w:val="24"/>
        </w:rPr>
        <w:t xml:space="preserve">, в срок не позднее 10 рабочих дней со дня согласования всеми заинтересованными органами, с которыми проект подлежит согласованию (в случае необходимости данного согласования), установленного нормативными правовыми актами органа местного самоуправления. 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3.4. Порядок и срок вступления в силу административного регламента определяются нормативным правовым актом о его утверждении с учетом требовани</w:t>
      </w:r>
      <w:r>
        <w:rPr>
          <w:sz w:val="24"/>
          <w:szCs w:val="24"/>
        </w:rPr>
        <w:t>й действующего законодательства.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 xml:space="preserve">3.5. </w:t>
      </w:r>
      <w:r>
        <w:rPr>
          <w:sz w:val="24"/>
          <w:szCs w:val="24"/>
        </w:rPr>
        <w:t>Администрации Унинского муниципального округа</w:t>
      </w:r>
      <w:r w:rsidRPr="00760137">
        <w:rPr>
          <w:sz w:val="24"/>
          <w:szCs w:val="24"/>
        </w:rPr>
        <w:t xml:space="preserve"> в трехдневный срок </w:t>
      </w:r>
      <w:proofErr w:type="gramStart"/>
      <w:r w:rsidRPr="00760137">
        <w:rPr>
          <w:sz w:val="24"/>
          <w:szCs w:val="24"/>
        </w:rPr>
        <w:t>с даты утверждения</w:t>
      </w:r>
      <w:proofErr w:type="gramEnd"/>
      <w:r w:rsidRPr="00760137">
        <w:rPr>
          <w:sz w:val="24"/>
          <w:szCs w:val="24"/>
        </w:rPr>
        <w:t xml:space="preserve"> административного регламента размещает текст административного регламента и нормативный правовой акт о его утверждении на официальном сайте и в местах предоставления муниципальной услуги.</w:t>
      </w:r>
    </w:p>
    <w:p w:rsidR="00F10AFA" w:rsidRPr="0022324E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 xml:space="preserve">3.6. Ответственность за качество подготовки административного регламента, полноту и соблюдение сроков согласования с заинтересованными органами местного самоуправления несет </w:t>
      </w:r>
      <w:r w:rsidRPr="0022324E">
        <w:rPr>
          <w:sz w:val="24"/>
          <w:szCs w:val="24"/>
        </w:rPr>
        <w:t xml:space="preserve">специалист, ответственный за разработку административного регламента. 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3.7. Внесение изменений в административные регламенты осуществляется: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а) в случае изменения законодательства Российской Федерации и Кировской области, регулирующего отношения, возникающие в связи с предоставлением муниципальной услуги;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б) по предложениям уполномоченного органа на проведение экспертизы проектов административных регламентов, основанных на результатах анализа практики применения административных регламентов;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 xml:space="preserve">в) по инициативе </w:t>
      </w:r>
      <w:r>
        <w:rPr>
          <w:sz w:val="24"/>
          <w:szCs w:val="24"/>
        </w:rPr>
        <w:t>Администрации Унинского муниципального округа</w:t>
      </w:r>
      <w:r w:rsidRPr="00760137">
        <w:rPr>
          <w:sz w:val="24"/>
          <w:szCs w:val="24"/>
        </w:rPr>
        <w:t xml:space="preserve"> в целях приведения в соответствие с действующим законодательством Российской Федерации и Кировской области; на основании предписаний государственных органов, осуществляющих функции по контролю, надзору; по результатам практики применения административных регламентов, обращениям физических и юридических лиц.</w:t>
      </w:r>
    </w:p>
    <w:p w:rsidR="00F10AFA" w:rsidRPr="00760137" w:rsidRDefault="00F10AFA" w:rsidP="00F10AFA">
      <w:pPr>
        <w:pStyle w:val="ConsPlusNormal"/>
        <w:ind w:firstLine="709"/>
        <w:jc w:val="both"/>
        <w:rPr>
          <w:sz w:val="24"/>
          <w:szCs w:val="24"/>
        </w:rPr>
      </w:pPr>
      <w:r w:rsidRPr="00760137">
        <w:rPr>
          <w:sz w:val="24"/>
          <w:szCs w:val="24"/>
        </w:rPr>
        <w:t>3.8. Внесение изменений в административные регламенты осуществляется в порядке, предусмотренном для разработки и утверждения административных регламентов, утвержденным органом местного самоуправления.</w:t>
      </w:r>
    </w:p>
    <w:p w:rsidR="00F10AFA" w:rsidRPr="00760137" w:rsidRDefault="00F10AFA" w:rsidP="00F10AFA">
      <w:pPr>
        <w:pStyle w:val="ConsPlus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201"/>
        </w:tabs>
        <w:suppressAutoHyphens w:val="0"/>
        <w:spacing w:before="20" w:after="20"/>
        <w:ind w:firstLine="709"/>
        <w:jc w:val="both"/>
        <w:rPr>
          <w:sz w:val="24"/>
          <w:szCs w:val="24"/>
        </w:rPr>
      </w:pPr>
      <w:r w:rsidRPr="00760137">
        <w:rPr>
          <w:rStyle w:val="1"/>
          <w:rFonts w:eastAsia="Andale Sans UI"/>
          <w:iCs/>
          <w:color w:val="000000"/>
          <w:spacing w:val="1"/>
          <w:sz w:val="24"/>
          <w:szCs w:val="24"/>
          <w:lang w:eastAsia="ru-RU"/>
        </w:rPr>
        <w:t xml:space="preserve">При внесении изменений в административные регламенты на основании предписаний государственных органов, осуществляющих функции по контролю, надзору, действия (мероприятия), предусмотренные подпунктами «а» - «б» пункта 3.2 настоящего Порядка, не совершаются. </w:t>
      </w:r>
    </w:p>
    <w:p w:rsidR="00F10AFA" w:rsidRDefault="00F10AFA" w:rsidP="00F10AFA">
      <w:pPr>
        <w:suppressAutoHyphens w:val="0"/>
        <w:adjustRightInd/>
        <w:ind w:firstLine="709"/>
        <w:jc w:val="both"/>
        <w:rPr>
          <w:rFonts w:ascii="Times New Roman" w:hAnsi="Times New Roman" w:cs="Times New Roman"/>
          <w:kern w:val="0"/>
        </w:rPr>
      </w:pPr>
    </w:p>
    <w:p w:rsidR="00F10AFA" w:rsidRPr="00760137" w:rsidRDefault="00F10AFA" w:rsidP="00F10AFA">
      <w:pPr>
        <w:suppressAutoHyphens w:val="0"/>
        <w:adjustRightInd/>
        <w:ind w:firstLine="709"/>
        <w:jc w:val="both"/>
        <w:rPr>
          <w:rFonts w:ascii="Times New Roman" w:hAnsi="Times New Roman" w:cs="Times New Roman"/>
          <w:kern w:val="0"/>
        </w:rPr>
      </w:pPr>
    </w:p>
    <w:p w:rsidR="00F10AFA" w:rsidRPr="00C460D7" w:rsidRDefault="00F10AFA" w:rsidP="00F10AFA">
      <w:pPr>
        <w:widowControl/>
        <w:suppressAutoHyphens w:val="0"/>
        <w:autoSpaceDE/>
        <w:autoSpaceDN/>
        <w:adjustRightInd/>
        <w:spacing w:before="240"/>
        <w:jc w:val="center"/>
        <w:rPr>
          <w:rFonts w:ascii="Calibri" w:hAnsi="Calibri" w:cs="Calibri"/>
          <w:kern w:val="0"/>
          <w:sz w:val="22"/>
          <w:szCs w:val="20"/>
        </w:rPr>
      </w:pPr>
      <w:r w:rsidRPr="00C460D7">
        <w:rPr>
          <w:rFonts w:ascii="Times New Roman" w:hAnsi="Times New Roman" w:cs="Times New Roman"/>
          <w:kern w:val="0"/>
          <w:sz w:val="20"/>
          <w:szCs w:val="20"/>
        </w:rPr>
        <w:t>______________</w:t>
      </w:r>
    </w:p>
    <w:p w:rsidR="00F10AFA" w:rsidRDefault="00F10AFA" w:rsidP="00F10AFA">
      <w:pPr>
        <w:suppressAutoHyphens w:val="0"/>
        <w:rPr>
          <w:rFonts w:ascii="Times New Roman" w:hAnsi="Times New Roman" w:cs="Times New Roman"/>
          <w:kern w:val="0"/>
          <w:sz w:val="28"/>
          <w:szCs w:val="28"/>
        </w:rPr>
      </w:pPr>
    </w:p>
    <w:p w:rsidR="00F10AFA" w:rsidRDefault="00F10AFA" w:rsidP="00F10AFA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br w:type="page"/>
      </w:r>
    </w:p>
    <w:p w:rsidR="00F10AFA" w:rsidRPr="00C460D7" w:rsidRDefault="00F10AFA" w:rsidP="00F10AFA">
      <w:pPr>
        <w:suppressAutoHyphens w:val="0"/>
        <w:ind w:left="4536"/>
        <w:rPr>
          <w:rFonts w:ascii="Times New Roman" w:hAnsi="Times New Roman" w:cs="Times New Roman"/>
          <w:kern w:val="0"/>
          <w:sz w:val="28"/>
          <w:szCs w:val="28"/>
        </w:rPr>
      </w:pPr>
      <w:r w:rsidRPr="00C460D7">
        <w:rPr>
          <w:rFonts w:ascii="Times New Roman" w:hAnsi="Times New Roman" w:cs="Times New Roman"/>
          <w:kern w:val="0"/>
          <w:sz w:val="28"/>
          <w:szCs w:val="28"/>
        </w:rPr>
        <w:lastRenderedPageBreak/>
        <w:t>Приложение</w:t>
      </w:r>
    </w:p>
    <w:p w:rsidR="00F10AFA" w:rsidRPr="00C460D7" w:rsidRDefault="00F10AFA" w:rsidP="00F10AFA">
      <w:pPr>
        <w:suppressAutoHyphens w:val="0"/>
        <w:ind w:left="4536"/>
        <w:rPr>
          <w:rFonts w:ascii="Times New Roman" w:hAnsi="Times New Roman" w:cs="Times New Roman"/>
          <w:kern w:val="0"/>
          <w:sz w:val="28"/>
          <w:szCs w:val="28"/>
        </w:rPr>
      </w:pPr>
    </w:p>
    <w:p w:rsidR="00F10AFA" w:rsidRPr="00C460D7" w:rsidRDefault="00F10AFA" w:rsidP="00F10AFA">
      <w:pPr>
        <w:widowControl/>
        <w:tabs>
          <w:tab w:val="left" w:pos="0"/>
        </w:tabs>
        <w:suppressAutoHyphens w:val="0"/>
        <w:autoSpaceDE/>
        <w:autoSpaceDN/>
        <w:adjustRightInd/>
        <w:spacing w:after="720"/>
        <w:ind w:left="4536"/>
        <w:rPr>
          <w:rFonts w:ascii="Times New Roman" w:hAnsi="Times New Roman" w:cs="Times New Roman"/>
          <w:kern w:val="0"/>
          <w:sz w:val="28"/>
          <w:szCs w:val="28"/>
        </w:rPr>
      </w:pPr>
      <w:r w:rsidRPr="00C460D7">
        <w:rPr>
          <w:rFonts w:ascii="Times New Roman" w:hAnsi="Times New Roman" w:cs="Times New Roman"/>
          <w:kern w:val="0"/>
          <w:sz w:val="28"/>
          <w:szCs w:val="28"/>
        </w:rPr>
        <w:t>к Порядку проведения  экспертизы проектов регламентов</w:t>
      </w:r>
    </w:p>
    <w:p w:rsidR="00F10AFA" w:rsidRPr="00C460D7" w:rsidRDefault="00F10AFA" w:rsidP="00F10AFA">
      <w:pPr>
        <w:widowControl/>
        <w:tabs>
          <w:tab w:val="left" w:pos="0"/>
        </w:tabs>
        <w:suppressAutoHyphens w:val="0"/>
        <w:autoSpaceDE/>
        <w:autoSpaceDN/>
        <w:adjustRightInd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C460D7">
        <w:rPr>
          <w:rFonts w:ascii="Times New Roman" w:hAnsi="Times New Roman" w:cs="Times New Roman"/>
          <w:kern w:val="0"/>
          <w:sz w:val="28"/>
          <w:szCs w:val="28"/>
        </w:rPr>
        <w:t>СПРАВКА</w:t>
      </w:r>
    </w:p>
    <w:p w:rsidR="00F10AFA" w:rsidRPr="00C460D7" w:rsidRDefault="00F10AFA" w:rsidP="00F10AFA">
      <w:pPr>
        <w:widowControl/>
        <w:tabs>
          <w:tab w:val="left" w:pos="0"/>
        </w:tabs>
        <w:suppressAutoHyphens w:val="0"/>
        <w:autoSpaceDE/>
        <w:autoSpaceDN/>
        <w:adjustRightInd/>
        <w:spacing w:after="120"/>
        <w:jc w:val="center"/>
        <w:rPr>
          <w:rFonts w:ascii="Times New Roman" w:hAnsi="Times New Roman" w:cs="Times New Roman"/>
          <w:kern w:val="0"/>
        </w:rPr>
      </w:pPr>
      <w:r w:rsidRPr="00C460D7">
        <w:rPr>
          <w:rFonts w:ascii="Times New Roman" w:hAnsi="Times New Roman" w:cs="Times New Roman"/>
          <w:kern w:val="0"/>
          <w:sz w:val="28"/>
          <w:szCs w:val="28"/>
        </w:rPr>
        <w:t>об учете результатов экспертизы по проекту административного регламента предоставления муниципальной услуги</w:t>
      </w:r>
      <w:r w:rsidRPr="00C460D7">
        <w:rPr>
          <w:rFonts w:ascii="Times New Roman" w:hAnsi="Times New Roman" w:cs="Times New Roman"/>
          <w:kern w:val="0"/>
        </w:rPr>
        <w:t xml:space="preserve"> </w:t>
      </w:r>
    </w:p>
    <w:p w:rsidR="00F10AFA" w:rsidRPr="00C460D7" w:rsidRDefault="00F10AFA" w:rsidP="00F10AFA">
      <w:pPr>
        <w:widowControl/>
        <w:tabs>
          <w:tab w:val="left" w:pos="0"/>
        </w:tabs>
        <w:suppressAutoHyphens w:val="0"/>
        <w:autoSpaceDE/>
        <w:autoSpaceDN/>
        <w:adjustRightInd/>
        <w:jc w:val="center"/>
        <w:rPr>
          <w:rFonts w:ascii="Times New Roman" w:hAnsi="Times New Roman" w:cs="Times New Roman"/>
          <w:kern w:val="0"/>
          <w:u w:val="single"/>
        </w:rPr>
      </w:pPr>
      <w:r w:rsidRPr="00C460D7">
        <w:rPr>
          <w:rFonts w:ascii="Times New Roman" w:hAnsi="Times New Roman" w:cs="Times New Roman"/>
          <w:kern w:val="0"/>
          <w:u w:val="single"/>
        </w:rPr>
        <w:tab/>
      </w:r>
      <w:r w:rsidRPr="00C460D7">
        <w:rPr>
          <w:rFonts w:ascii="Times New Roman" w:hAnsi="Times New Roman" w:cs="Times New Roman"/>
          <w:kern w:val="0"/>
          <w:u w:val="single"/>
        </w:rPr>
        <w:tab/>
      </w:r>
      <w:r w:rsidRPr="00C460D7">
        <w:rPr>
          <w:rFonts w:ascii="Times New Roman" w:hAnsi="Times New Roman" w:cs="Times New Roman"/>
          <w:kern w:val="0"/>
          <w:u w:val="single"/>
        </w:rPr>
        <w:tab/>
      </w:r>
      <w:r w:rsidRPr="00C460D7">
        <w:rPr>
          <w:rFonts w:ascii="Times New Roman" w:hAnsi="Times New Roman" w:cs="Times New Roman"/>
          <w:kern w:val="0"/>
          <w:u w:val="single"/>
        </w:rPr>
        <w:tab/>
      </w:r>
      <w:r w:rsidRPr="00C460D7">
        <w:rPr>
          <w:rFonts w:ascii="Times New Roman" w:hAnsi="Times New Roman" w:cs="Times New Roman"/>
          <w:kern w:val="0"/>
          <w:u w:val="single"/>
        </w:rPr>
        <w:tab/>
      </w:r>
      <w:r w:rsidRPr="00C460D7">
        <w:rPr>
          <w:rFonts w:ascii="Times New Roman" w:hAnsi="Times New Roman" w:cs="Times New Roman"/>
          <w:kern w:val="0"/>
          <w:u w:val="single"/>
        </w:rPr>
        <w:tab/>
      </w:r>
      <w:r w:rsidRPr="00C460D7">
        <w:rPr>
          <w:rFonts w:ascii="Times New Roman" w:hAnsi="Times New Roman" w:cs="Times New Roman"/>
          <w:kern w:val="0"/>
          <w:u w:val="single"/>
        </w:rPr>
        <w:tab/>
      </w:r>
      <w:r w:rsidRPr="00C460D7">
        <w:rPr>
          <w:rFonts w:ascii="Times New Roman" w:hAnsi="Times New Roman" w:cs="Times New Roman"/>
          <w:kern w:val="0"/>
          <w:u w:val="single"/>
        </w:rPr>
        <w:tab/>
      </w:r>
      <w:r w:rsidRPr="00C460D7">
        <w:rPr>
          <w:rFonts w:ascii="Times New Roman" w:hAnsi="Times New Roman" w:cs="Times New Roman"/>
          <w:kern w:val="0"/>
          <w:u w:val="single"/>
        </w:rPr>
        <w:tab/>
        <w:t>______</w:t>
      </w:r>
      <w:r w:rsidRPr="00C460D7">
        <w:rPr>
          <w:rFonts w:ascii="Times New Roman" w:hAnsi="Times New Roman" w:cs="Times New Roman"/>
          <w:kern w:val="0"/>
          <w:u w:val="single"/>
        </w:rPr>
        <w:tab/>
      </w:r>
      <w:r w:rsidRPr="00C460D7">
        <w:rPr>
          <w:rFonts w:ascii="Times New Roman" w:hAnsi="Times New Roman" w:cs="Times New Roman"/>
          <w:kern w:val="0"/>
          <w:u w:val="single"/>
        </w:rPr>
        <w:tab/>
      </w:r>
      <w:r w:rsidRPr="00C460D7">
        <w:rPr>
          <w:rFonts w:ascii="Times New Roman" w:hAnsi="Times New Roman" w:cs="Times New Roman"/>
          <w:kern w:val="0"/>
          <w:u w:val="single"/>
        </w:rPr>
        <w:tab/>
      </w:r>
    </w:p>
    <w:p w:rsidR="00F10AFA" w:rsidRPr="00C460D7" w:rsidRDefault="00F10AFA" w:rsidP="00F10AFA">
      <w:pPr>
        <w:widowControl/>
        <w:tabs>
          <w:tab w:val="left" w:pos="0"/>
        </w:tabs>
        <w:suppressAutoHyphens w:val="0"/>
        <w:autoSpaceDE/>
        <w:autoSpaceDN/>
        <w:adjustRightInd/>
        <w:jc w:val="center"/>
        <w:rPr>
          <w:rFonts w:ascii="Times New Roman" w:hAnsi="Times New Roman" w:cs="Times New Roman"/>
          <w:kern w:val="0"/>
        </w:rPr>
      </w:pPr>
      <w:r w:rsidRPr="00C460D7">
        <w:rPr>
          <w:rFonts w:ascii="Times New Roman" w:hAnsi="Times New Roman" w:cs="Times New Roman"/>
          <w:kern w:val="0"/>
        </w:rPr>
        <w:t>(наименование муниципальной услуги)</w:t>
      </w:r>
    </w:p>
    <w:p w:rsidR="00F10AFA" w:rsidRPr="00C460D7" w:rsidRDefault="00F10AFA" w:rsidP="00F10AFA">
      <w:pPr>
        <w:widowControl/>
        <w:tabs>
          <w:tab w:val="left" w:pos="0"/>
        </w:tabs>
        <w:suppressAutoHyphens w:val="0"/>
        <w:autoSpaceDE/>
        <w:autoSpaceDN/>
        <w:adjustRightInd/>
        <w:spacing w:after="16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C460D7">
        <w:rPr>
          <w:rFonts w:ascii="Times New Roman" w:hAnsi="Times New Roman" w:cs="Times New Roman"/>
          <w:kern w:val="0"/>
          <w:sz w:val="28"/>
          <w:szCs w:val="28"/>
        </w:rPr>
        <w:t xml:space="preserve">разработанного </w:t>
      </w:r>
    </w:p>
    <w:p w:rsidR="00F10AFA" w:rsidRPr="00C460D7" w:rsidRDefault="00F10AFA" w:rsidP="00F10AFA">
      <w:pPr>
        <w:widowControl/>
        <w:tabs>
          <w:tab w:val="left" w:pos="0"/>
        </w:tabs>
        <w:suppressAutoHyphens w:val="0"/>
        <w:autoSpaceDE/>
        <w:autoSpaceDN/>
        <w:adjustRightInd/>
        <w:rPr>
          <w:rFonts w:ascii="Times New Roman" w:hAnsi="Times New Roman" w:cs="Times New Roman"/>
          <w:kern w:val="0"/>
          <w:u w:val="single"/>
        </w:rPr>
      </w:pPr>
      <w:r w:rsidRPr="00C460D7">
        <w:rPr>
          <w:rFonts w:ascii="Times New Roman" w:hAnsi="Times New Roman" w:cs="Times New Roman"/>
          <w:kern w:val="0"/>
          <w:u w:val="single"/>
        </w:rPr>
        <w:tab/>
      </w:r>
      <w:r w:rsidRPr="00C460D7">
        <w:rPr>
          <w:rFonts w:ascii="Times New Roman" w:hAnsi="Times New Roman" w:cs="Times New Roman"/>
          <w:kern w:val="0"/>
          <w:u w:val="single"/>
        </w:rPr>
        <w:tab/>
      </w:r>
      <w:r w:rsidRPr="00C460D7">
        <w:rPr>
          <w:rFonts w:ascii="Times New Roman" w:hAnsi="Times New Roman" w:cs="Times New Roman"/>
          <w:kern w:val="0"/>
          <w:u w:val="single"/>
        </w:rPr>
        <w:tab/>
      </w:r>
      <w:r w:rsidRPr="00C460D7">
        <w:rPr>
          <w:rFonts w:ascii="Times New Roman" w:hAnsi="Times New Roman" w:cs="Times New Roman"/>
          <w:kern w:val="0"/>
          <w:u w:val="single"/>
        </w:rPr>
        <w:tab/>
      </w:r>
      <w:r w:rsidRPr="00C460D7">
        <w:rPr>
          <w:rFonts w:ascii="Times New Roman" w:hAnsi="Times New Roman" w:cs="Times New Roman"/>
          <w:kern w:val="0"/>
          <w:u w:val="single"/>
        </w:rPr>
        <w:tab/>
      </w:r>
      <w:r w:rsidRPr="00C460D7">
        <w:rPr>
          <w:rFonts w:ascii="Times New Roman" w:hAnsi="Times New Roman" w:cs="Times New Roman"/>
          <w:kern w:val="0"/>
          <w:u w:val="single"/>
        </w:rPr>
        <w:tab/>
      </w:r>
      <w:r w:rsidRPr="00C460D7">
        <w:rPr>
          <w:rFonts w:ascii="Times New Roman" w:hAnsi="Times New Roman" w:cs="Times New Roman"/>
          <w:kern w:val="0"/>
          <w:u w:val="single"/>
        </w:rPr>
        <w:tab/>
      </w:r>
      <w:r w:rsidRPr="00C460D7">
        <w:rPr>
          <w:rFonts w:ascii="Times New Roman" w:hAnsi="Times New Roman" w:cs="Times New Roman"/>
          <w:kern w:val="0"/>
          <w:u w:val="single"/>
        </w:rPr>
        <w:tab/>
      </w:r>
      <w:r w:rsidRPr="00C460D7">
        <w:rPr>
          <w:rFonts w:ascii="Times New Roman" w:hAnsi="Times New Roman" w:cs="Times New Roman"/>
          <w:kern w:val="0"/>
          <w:u w:val="single"/>
        </w:rPr>
        <w:tab/>
      </w:r>
      <w:r w:rsidRPr="00C460D7">
        <w:rPr>
          <w:rFonts w:ascii="Times New Roman" w:hAnsi="Times New Roman" w:cs="Times New Roman"/>
          <w:kern w:val="0"/>
          <w:u w:val="single"/>
        </w:rPr>
        <w:tab/>
      </w:r>
      <w:r w:rsidRPr="00C460D7">
        <w:rPr>
          <w:rFonts w:ascii="Times New Roman" w:hAnsi="Times New Roman" w:cs="Times New Roman"/>
          <w:kern w:val="0"/>
          <w:u w:val="single"/>
        </w:rPr>
        <w:tab/>
        <w:t>_______</w:t>
      </w:r>
      <w:r w:rsidRPr="00C460D7">
        <w:rPr>
          <w:rFonts w:ascii="Times New Roman" w:hAnsi="Times New Roman" w:cs="Times New Roman"/>
          <w:kern w:val="0"/>
          <w:u w:val="single"/>
        </w:rPr>
        <w:tab/>
      </w:r>
    </w:p>
    <w:p w:rsidR="00F10AFA" w:rsidRPr="00C460D7" w:rsidRDefault="00F10AFA" w:rsidP="00F10AFA">
      <w:pPr>
        <w:widowControl/>
        <w:tabs>
          <w:tab w:val="left" w:pos="0"/>
        </w:tabs>
        <w:suppressAutoHyphens w:val="0"/>
        <w:autoSpaceDE/>
        <w:autoSpaceDN/>
        <w:adjustRightInd/>
        <w:jc w:val="center"/>
        <w:rPr>
          <w:rFonts w:ascii="Times New Roman" w:hAnsi="Times New Roman" w:cs="Times New Roman"/>
          <w:kern w:val="0"/>
        </w:rPr>
      </w:pPr>
      <w:r w:rsidRPr="00C460D7">
        <w:rPr>
          <w:rFonts w:ascii="Times New Roman" w:hAnsi="Times New Roman" w:cs="Times New Roman"/>
          <w:kern w:val="0"/>
        </w:rPr>
        <w:t xml:space="preserve">(наименование </w:t>
      </w:r>
      <w:r>
        <w:rPr>
          <w:rFonts w:ascii="Times New Roman" w:hAnsi="Times New Roman" w:cs="Times New Roman"/>
          <w:kern w:val="0"/>
        </w:rPr>
        <w:t xml:space="preserve">структурного подразделения, отраслевого </w:t>
      </w:r>
      <w:r w:rsidRPr="00C460D7">
        <w:rPr>
          <w:rFonts w:ascii="Times New Roman" w:hAnsi="Times New Roman" w:cs="Times New Roman"/>
          <w:kern w:val="0"/>
        </w:rPr>
        <w:t>органа</w:t>
      </w:r>
      <w:r>
        <w:rPr>
          <w:rFonts w:ascii="Times New Roman" w:hAnsi="Times New Roman" w:cs="Times New Roman"/>
          <w:kern w:val="0"/>
        </w:rPr>
        <w:t xml:space="preserve"> администрации Унинского муниципального округа</w:t>
      </w:r>
      <w:r w:rsidRPr="00C460D7">
        <w:rPr>
          <w:rFonts w:ascii="Times New Roman" w:hAnsi="Times New Roman" w:cs="Times New Roman"/>
          <w:kern w:val="0"/>
        </w:rPr>
        <w:t>, разработавшего проект административного регламента)</w:t>
      </w:r>
    </w:p>
    <w:p w:rsidR="00F10AFA" w:rsidRPr="00C460D7" w:rsidRDefault="00F10AFA" w:rsidP="00F10AFA">
      <w:pPr>
        <w:widowControl/>
        <w:tabs>
          <w:tab w:val="left" w:pos="0"/>
        </w:tabs>
        <w:suppressAutoHyphens w:val="0"/>
        <w:autoSpaceDE/>
        <w:autoSpaceDN/>
        <w:adjustRightInd/>
        <w:spacing w:after="160" w:line="360" w:lineRule="auto"/>
        <w:ind w:firstLine="709"/>
        <w:rPr>
          <w:rFonts w:ascii="Times New Roman" w:hAnsi="Times New Roman" w:cs="Times New Roman"/>
          <w:kern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842"/>
        <w:gridCol w:w="1630"/>
        <w:gridCol w:w="2481"/>
        <w:gridCol w:w="1559"/>
      </w:tblGrid>
      <w:tr w:rsidR="00F10AFA" w:rsidRPr="00C460D7" w:rsidTr="001210FF">
        <w:tc>
          <w:tcPr>
            <w:tcW w:w="594" w:type="dxa"/>
            <w:shd w:val="clear" w:color="auto" w:fill="auto"/>
          </w:tcPr>
          <w:p w:rsidR="00F10AFA" w:rsidRPr="00C460D7" w:rsidRDefault="00F10AFA" w:rsidP="001210FF">
            <w:pPr>
              <w:widowControl/>
              <w:tabs>
                <w:tab w:val="left" w:pos="0"/>
              </w:tabs>
              <w:suppressAutoHyphens w:val="0"/>
              <w:autoSpaceDE/>
              <w:autoSpaceDN/>
              <w:adjustRightInd/>
              <w:rPr>
                <w:rFonts w:ascii="Times New Roman" w:hAnsi="Times New Roman" w:cs="Times New Roman"/>
                <w:kern w:val="0"/>
              </w:rPr>
            </w:pPr>
            <w:r w:rsidRPr="00C460D7">
              <w:rPr>
                <w:rFonts w:ascii="Times New Roman" w:hAnsi="Times New Roman" w:cs="Times New Roman"/>
                <w:kern w:val="0"/>
              </w:rPr>
              <w:t>№</w:t>
            </w:r>
            <w:proofErr w:type="gramStart"/>
            <w:r w:rsidRPr="00C460D7">
              <w:rPr>
                <w:rFonts w:ascii="Times New Roman" w:hAnsi="Times New Roman" w:cs="Times New Roman"/>
                <w:kern w:val="0"/>
              </w:rPr>
              <w:t>п</w:t>
            </w:r>
            <w:proofErr w:type="gramEnd"/>
            <w:r w:rsidRPr="00C460D7">
              <w:rPr>
                <w:rFonts w:ascii="Times New Roman" w:hAnsi="Times New Roman" w:cs="Times New Roman"/>
                <w:kern w:val="0"/>
              </w:rPr>
              <w:t>/п</w:t>
            </w:r>
          </w:p>
        </w:tc>
        <w:tc>
          <w:tcPr>
            <w:tcW w:w="1641" w:type="dxa"/>
            <w:shd w:val="clear" w:color="auto" w:fill="auto"/>
          </w:tcPr>
          <w:p w:rsidR="00F10AFA" w:rsidRPr="00C460D7" w:rsidRDefault="00F10AFA" w:rsidP="001210FF">
            <w:pPr>
              <w:widowControl/>
              <w:tabs>
                <w:tab w:val="left" w:pos="0"/>
              </w:tabs>
              <w:suppressAutoHyphens w:val="0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</w:rPr>
            </w:pPr>
            <w:r w:rsidRPr="00C460D7">
              <w:rPr>
                <w:rFonts w:ascii="Times New Roman" w:hAnsi="Times New Roman" w:cs="Times New Roman"/>
                <w:kern w:val="0"/>
              </w:rPr>
              <w:t>Дата поступления заключения</w:t>
            </w:r>
          </w:p>
        </w:tc>
        <w:tc>
          <w:tcPr>
            <w:tcW w:w="1842" w:type="dxa"/>
            <w:shd w:val="clear" w:color="auto" w:fill="auto"/>
          </w:tcPr>
          <w:p w:rsidR="00F10AFA" w:rsidRPr="00C460D7" w:rsidRDefault="00F10AFA" w:rsidP="001210FF">
            <w:pPr>
              <w:widowControl/>
              <w:tabs>
                <w:tab w:val="left" w:pos="0"/>
              </w:tabs>
              <w:suppressAutoHyphens w:val="0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</w:rPr>
            </w:pPr>
            <w:r w:rsidRPr="00C460D7">
              <w:rPr>
                <w:rFonts w:ascii="Times New Roman" w:hAnsi="Times New Roman" w:cs="Times New Roman"/>
                <w:kern w:val="0"/>
              </w:rPr>
              <w:t>От кого поступило заключение (наименование юр. лица,  ФИО физ. лица)</w:t>
            </w:r>
          </w:p>
        </w:tc>
        <w:tc>
          <w:tcPr>
            <w:tcW w:w="1630" w:type="dxa"/>
            <w:shd w:val="clear" w:color="auto" w:fill="auto"/>
          </w:tcPr>
          <w:p w:rsidR="00F10AFA" w:rsidRPr="00C460D7" w:rsidRDefault="00F10AFA" w:rsidP="001210FF">
            <w:pPr>
              <w:widowControl/>
              <w:tabs>
                <w:tab w:val="left" w:pos="0"/>
              </w:tabs>
              <w:suppressAutoHyphens w:val="0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</w:rPr>
            </w:pPr>
            <w:r w:rsidRPr="00C460D7">
              <w:rPr>
                <w:rFonts w:ascii="Times New Roman" w:hAnsi="Times New Roman" w:cs="Times New Roman"/>
                <w:kern w:val="0"/>
              </w:rPr>
              <w:t>Краткое содержание заключения</w:t>
            </w:r>
          </w:p>
        </w:tc>
        <w:tc>
          <w:tcPr>
            <w:tcW w:w="2481" w:type="dxa"/>
            <w:shd w:val="clear" w:color="auto" w:fill="auto"/>
          </w:tcPr>
          <w:p w:rsidR="00F10AFA" w:rsidRPr="00C460D7" w:rsidRDefault="00F10AFA" w:rsidP="001210FF">
            <w:pPr>
              <w:widowControl/>
              <w:tabs>
                <w:tab w:val="left" w:pos="0"/>
              </w:tabs>
              <w:suppressAutoHyphens w:val="0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</w:rPr>
            </w:pPr>
            <w:r w:rsidRPr="00C460D7">
              <w:rPr>
                <w:rFonts w:ascii="Times New Roman" w:hAnsi="Times New Roman" w:cs="Times New Roman"/>
                <w:kern w:val="0"/>
              </w:rPr>
              <w:t>Сведения об учете или отклонении  рекомендаций (</w:t>
            </w:r>
            <w:proofErr w:type="gramStart"/>
            <w:r w:rsidRPr="00C460D7">
              <w:rPr>
                <w:rFonts w:ascii="Times New Roman" w:hAnsi="Times New Roman" w:cs="Times New Roman"/>
                <w:kern w:val="0"/>
              </w:rPr>
              <w:t>внесены</w:t>
            </w:r>
            <w:proofErr w:type="gramEnd"/>
            <w:r w:rsidRPr="00C460D7">
              <w:rPr>
                <w:rFonts w:ascii="Times New Roman" w:hAnsi="Times New Roman" w:cs="Times New Roman"/>
                <w:kern w:val="0"/>
              </w:rPr>
              <w:t>/внесены частично/отклонены)</w:t>
            </w:r>
          </w:p>
        </w:tc>
        <w:tc>
          <w:tcPr>
            <w:tcW w:w="1559" w:type="dxa"/>
            <w:shd w:val="clear" w:color="auto" w:fill="auto"/>
          </w:tcPr>
          <w:p w:rsidR="00F10AFA" w:rsidRPr="00C460D7" w:rsidRDefault="00F10AFA" w:rsidP="001210FF">
            <w:pPr>
              <w:widowControl/>
              <w:tabs>
                <w:tab w:val="left" w:pos="0"/>
              </w:tabs>
              <w:suppressAutoHyphens w:val="0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</w:rPr>
            </w:pPr>
            <w:r w:rsidRPr="00C460D7">
              <w:rPr>
                <w:rFonts w:ascii="Times New Roman" w:hAnsi="Times New Roman" w:cs="Times New Roman"/>
                <w:kern w:val="0"/>
              </w:rPr>
              <w:t>Примечание</w:t>
            </w:r>
          </w:p>
          <w:p w:rsidR="00F10AFA" w:rsidRPr="00C460D7" w:rsidRDefault="00F10AFA" w:rsidP="001210FF">
            <w:pPr>
              <w:widowControl/>
              <w:tabs>
                <w:tab w:val="left" w:pos="0"/>
              </w:tabs>
              <w:suppressAutoHyphens w:val="0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</w:rPr>
            </w:pPr>
            <w:r w:rsidRPr="00C460D7">
              <w:rPr>
                <w:rFonts w:ascii="Times New Roman" w:hAnsi="Times New Roman" w:cs="Times New Roman"/>
                <w:kern w:val="0"/>
              </w:rPr>
              <w:t>(причины отклонения и др.)</w:t>
            </w:r>
          </w:p>
        </w:tc>
      </w:tr>
      <w:tr w:rsidR="00F10AFA" w:rsidRPr="00C460D7" w:rsidTr="001210FF">
        <w:tc>
          <w:tcPr>
            <w:tcW w:w="594" w:type="dxa"/>
            <w:shd w:val="clear" w:color="auto" w:fill="auto"/>
          </w:tcPr>
          <w:p w:rsidR="00F10AFA" w:rsidRPr="00C460D7" w:rsidRDefault="00F10AFA" w:rsidP="001210FF">
            <w:pPr>
              <w:widowControl/>
              <w:tabs>
                <w:tab w:val="left" w:pos="0"/>
              </w:tabs>
              <w:suppressAutoHyphens w:val="0"/>
              <w:autoSpaceDE/>
              <w:autoSpaceDN/>
              <w:adjustRightInd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41" w:type="dxa"/>
            <w:shd w:val="clear" w:color="auto" w:fill="auto"/>
          </w:tcPr>
          <w:p w:rsidR="00F10AFA" w:rsidRPr="00C460D7" w:rsidRDefault="00F10AFA" w:rsidP="001210FF">
            <w:pPr>
              <w:widowControl/>
              <w:tabs>
                <w:tab w:val="left" w:pos="0"/>
              </w:tabs>
              <w:suppressAutoHyphens w:val="0"/>
              <w:autoSpaceDE/>
              <w:autoSpaceDN/>
              <w:adjustRightInd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2" w:type="dxa"/>
            <w:shd w:val="clear" w:color="auto" w:fill="auto"/>
          </w:tcPr>
          <w:p w:rsidR="00F10AFA" w:rsidRPr="00C460D7" w:rsidRDefault="00F10AFA" w:rsidP="001210FF">
            <w:pPr>
              <w:widowControl/>
              <w:tabs>
                <w:tab w:val="left" w:pos="0"/>
              </w:tabs>
              <w:suppressAutoHyphens w:val="0"/>
              <w:autoSpaceDE/>
              <w:autoSpaceDN/>
              <w:adjustRightInd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30" w:type="dxa"/>
            <w:shd w:val="clear" w:color="auto" w:fill="auto"/>
          </w:tcPr>
          <w:p w:rsidR="00F10AFA" w:rsidRPr="00C460D7" w:rsidRDefault="00F10AFA" w:rsidP="001210FF">
            <w:pPr>
              <w:widowControl/>
              <w:tabs>
                <w:tab w:val="left" w:pos="0"/>
              </w:tabs>
              <w:suppressAutoHyphens w:val="0"/>
              <w:autoSpaceDE/>
              <w:autoSpaceDN/>
              <w:adjustRightInd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81" w:type="dxa"/>
            <w:shd w:val="clear" w:color="auto" w:fill="auto"/>
          </w:tcPr>
          <w:p w:rsidR="00F10AFA" w:rsidRPr="00C460D7" w:rsidRDefault="00F10AFA" w:rsidP="001210FF">
            <w:pPr>
              <w:widowControl/>
              <w:tabs>
                <w:tab w:val="left" w:pos="0"/>
              </w:tabs>
              <w:suppressAutoHyphens w:val="0"/>
              <w:autoSpaceDE/>
              <w:autoSpaceDN/>
              <w:adjustRightInd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F10AFA" w:rsidRPr="00C460D7" w:rsidRDefault="00F10AFA" w:rsidP="001210FF">
            <w:pPr>
              <w:widowControl/>
              <w:tabs>
                <w:tab w:val="left" w:pos="0"/>
              </w:tabs>
              <w:suppressAutoHyphens w:val="0"/>
              <w:autoSpaceDE/>
              <w:autoSpaceDN/>
              <w:adjustRightInd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F10AFA" w:rsidRPr="00C460D7" w:rsidRDefault="00F10AFA" w:rsidP="00F10AFA">
      <w:pPr>
        <w:suppressAutoHyphens w:val="0"/>
        <w:spacing w:line="360" w:lineRule="auto"/>
        <w:jc w:val="both"/>
        <w:rPr>
          <w:rFonts w:ascii="Times New Roman" w:hAnsi="Times New Roman" w:cs="Times New Roman"/>
          <w:kern w:val="0"/>
        </w:rPr>
      </w:pPr>
    </w:p>
    <w:p w:rsidR="00F10AFA" w:rsidRPr="00C460D7" w:rsidRDefault="00F10AFA" w:rsidP="00F10AFA">
      <w:pPr>
        <w:suppressAutoHyphens w:val="0"/>
        <w:jc w:val="both"/>
        <w:rPr>
          <w:rFonts w:ascii="Times New Roman" w:hAnsi="Times New Roman" w:cs="Times New Roman"/>
          <w:kern w:val="0"/>
        </w:rPr>
      </w:pPr>
    </w:p>
    <w:p w:rsidR="00F10AFA" w:rsidRDefault="00F10AFA" w:rsidP="00F10AFA">
      <w:pPr>
        <w:suppressAutoHyphens w:val="0"/>
        <w:jc w:val="both"/>
        <w:rPr>
          <w:rFonts w:ascii="Times New Roman" w:hAnsi="Times New Roman" w:cs="Times New Roman"/>
          <w:kern w:val="0"/>
        </w:rPr>
      </w:pPr>
      <w:r w:rsidRPr="00C460D7">
        <w:rPr>
          <w:rFonts w:ascii="Times New Roman" w:hAnsi="Times New Roman" w:cs="Times New Roman"/>
          <w:kern w:val="0"/>
        </w:rPr>
        <w:t xml:space="preserve">Руководитель </w:t>
      </w:r>
      <w:r>
        <w:rPr>
          <w:rFonts w:ascii="Times New Roman" w:hAnsi="Times New Roman" w:cs="Times New Roman"/>
          <w:kern w:val="0"/>
        </w:rPr>
        <w:t>структурного подразделения,</w:t>
      </w:r>
    </w:p>
    <w:p w:rsidR="00F10AFA" w:rsidRDefault="00F10AFA" w:rsidP="00F10AFA">
      <w:pPr>
        <w:suppressAutoHyphens w:val="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отраслевого </w:t>
      </w:r>
      <w:r w:rsidRPr="00C460D7">
        <w:rPr>
          <w:rFonts w:ascii="Times New Roman" w:hAnsi="Times New Roman" w:cs="Times New Roman"/>
          <w:kern w:val="0"/>
        </w:rPr>
        <w:t>органа</w:t>
      </w:r>
      <w:r>
        <w:rPr>
          <w:rFonts w:ascii="Times New Roman" w:hAnsi="Times New Roman" w:cs="Times New Roman"/>
          <w:kern w:val="0"/>
        </w:rPr>
        <w:t xml:space="preserve"> администрации </w:t>
      </w:r>
    </w:p>
    <w:p w:rsidR="00F10AFA" w:rsidRDefault="00F10AFA" w:rsidP="00F10AFA">
      <w:pPr>
        <w:suppressAutoHyphens w:val="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Унинского муниципального округа</w:t>
      </w:r>
      <w:r w:rsidRPr="00C460D7">
        <w:rPr>
          <w:rFonts w:ascii="Times New Roman" w:hAnsi="Times New Roman" w:cs="Times New Roman"/>
          <w:kern w:val="0"/>
        </w:rPr>
        <w:t xml:space="preserve">, </w:t>
      </w:r>
    </w:p>
    <w:p w:rsidR="00F10AFA" w:rsidRPr="00C460D7" w:rsidRDefault="00F10AFA" w:rsidP="00F10AFA">
      <w:pPr>
        <w:suppressAutoHyphens w:val="0"/>
        <w:jc w:val="both"/>
        <w:rPr>
          <w:rFonts w:ascii="Times New Roman" w:hAnsi="Times New Roman" w:cs="Times New Roman"/>
          <w:kern w:val="0"/>
        </w:rPr>
      </w:pPr>
      <w:r w:rsidRPr="00C460D7">
        <w:rPr>
          <w:rFonts w:ascii="Times New Roman" w:hAnsi="Times New Roman" w:cs="Times New Roman"/>
          <w:kern w:val="0"/>
        </w:rPr>
        <w:t>разработавшего проект административного регламента</w:t>
      </w:r>
      <w:r w:rsidRPr="00C460D7">
        <w:rPr>
          <w:rFonts w:ascii="Times New Roman" w:hAnsi="Times New Roman" w:cs="Times New Roman"/>
          <w:kern w:val="0"/>
          <w:sz w:val="20"/>
          <w:szCs w:val="20"/>
          <w:vertAlign w:val="superscript"/>
        </w:rPr>
        <w:footnoteReference w:id="1"/>
      </w:r>
    </w:p>
    <w:p w:rsidR="00F10AFA" w:rsidRPr="00C460D7" w:rsidRDefault="00F10AFA" w:rsidP="00F10AFA">
      <w:p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</w:rPr>
      </w:pPr>
    </w:p>
    <w:p w:rsidR="00F10AFA" w:rsidRPr="00C460D7" w:rsidRDefault="00F10AFA" w:rsidP="00F10AFA">
      <w:p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</w:rPr>
      </w:pPr>
    </w:p>
    <w:p w:rsidR="00F10AFA" w:rsidRPr="00C460D7" w:rsidRDefault="00F10AFA" w:rsidP="00F10AFA">
      <w:p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</w:rPr>
      </w:pPr>
    </w:p>
    <w:p w:rsidR="00F10AFA" w:rsidRPr="00C460D7" w:rsidRDefault="00F10AFA" w:rsidP="00F10AFA">
      <w:p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</w:rPr>
      </w:pPr>
    </w:p>
    <w:p w:rsidR="00F10AFA" w:rsidRPr="00C460D7" w:rsidRDefault="00F10AFA" w:rsidP="00F10AFA">
      <w:p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</w:rPr>
      </w:pPr>
    </w:p>
    <w:p w:rsidR="00F10AFA" w:rsidRPr="00C460D7" w:rsidRDefault="00F10AFA" w:rsidP="00F10AFA">
      <w:p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</w:rPr>
      </w:pPr>
    </w:p>
    <w:p w:rsidR="00F10AFA" w:rsidRPr="00C460D7" w:rsidRDefault="00F10AFA" w:rsidP="00F10AFA">
      <w:p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</w:rPr>
      </w:pPr>
    </w:p>
    <w:p w:rsidR="00F10AFA" w:rsidRPr="00C460D7" w:rsidRDefault="00F10AFA" w:rsidP="00F10AFA">
      <w:p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</w:rPr>
      </w:pPr>
    </w:p>
    <w:p w:rsidR="00F10AFA" w:rsidRDefault="00F10AFA" w:rsidP="00F10AFA">
      <w:bookmarkStart w:id="7" w:name="_GoBack"/>
      <w:bookmarkEnd w:id="7"/>
    </w:p>
    <w:p w:rsidR="00F10AFA" w:rsidRPr="004C36E9" w:rsidRDefault="00F10AFA" w:rsidP="002C7DC9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F10AFA" w:rsidRPr="004C36E9" w:rsidSect="005E4DD2">
      <w:pgSz w:w="11906" w:h="16838"/>
      <w:pgMar w:top="1276" w:right="850" w:bottom="709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5C" w:rsidRDefault="00F4165C" w:rsidP="00C460D7">
      <w:r>
        <w:separator/>
      </w:r>
    </w:p>
  </w:endnote>
  <w:endnote w:type="continuationSeparator" w:id="0">
    <w:p w:rsidR="00F4165C" w:rsidRDefault="00F4165C" w:rsidP="00C4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5C" w:rsidRDefault="00F4165C" w:rsidP="00C460D7">
      <w:r>
        <w:separator/>
      </w:r>
    </w:p>
  </w:footnote>
  <w:footnote w:type="continuationSeparator" w:id="0">
    <w:p w:rsidR="00F4165C" w:rsidRDefault="00F4165C" w:rsidP="00C460D7">
      <w:r>
        <w:continuationSeparator/>
      </w:r>
    </w:p>
  </w:footnote>
  <w:footnote w:id="1">
    <w:p w:rsidR="00F10AFA" w:rsidRPr="009E0B0D" w:rsidRDefault="00F10AFA" w:rsidP="00F10AFA">
      <w:pPr>
        <w:pStyle w:val="a9"/>
        <w:ind w:firstLine="426"/>
        <w:jc w:val="both"/>
        <w:rPr>
          <w:lang w:val="ru-RU"/>
        </w:rPr>
      </w:pPr>
      <w:r>
        <w:rPr>
          <w:rStyle w:val="ab"/>
        </w:rPr>
        <w:footnoteRef/>
      </w:r>
      <w:r>
        <w:t xml:space="preserve"> Указывается должность, а так же ФИО руководителя </w:t>
      </w:r>
      <w:r w:rsidRPr="009E0B0D">
        <w:rPr>
          <w:lang w:val="ru-RU"/>
        </w:rPr>
        <w:t>структурного подразделения,</w:t>
      </w:r>
      <w:r>
        <w:rPr>
          <w:lang w:val="ru-RU"/>
        </w:rPr>
        <w:t xml:space="preserve"> </w:t>
      </w:r>
      <w:r w:rsidRPr="009E0B0D">
        <w:rPr>
          <w:lang w:val="ru-RU"/>
        </w:rPr>
        <w:t>отраслевого органа администрации округа</w:t>
      </w:r>
      <w:r>
        <w:t>, разработавшего проект административного регламента. После подготовки справка подписывается указанным должностным лицом.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>
    <w:nsid w:val="22B11DE0"/>
    <w:multiLevelType w:val="hybridMultilevel"/>
    <w:tmpl w:val="39CCCB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1C523D"/>
    <w:multiLevelType w:val="multilevel"/>
    <w:tmpl w:val="05F4CA4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C9"/>
    <w:rsid w:val="00013AF9"/>
    <w:rsid w:val="00016438"/>
    <w:rsid w:val="00017C96"/>
    <w:rsid w:val="000227BC"/>
    <w:rsid w:val="000727AF"/>
    <w:rsid w:val="000B0679"/>
    <w:rsid w:val="000C117D"/>
    <w:rsid w:val="000D71CB"/>
    <w:rsid w:val="000E3F10"/>
    <w:rsid w:val="00106A87"/>
    <w:rsid w:val="00141C0B"/>
    <w:rsid w:val="00155FED"/>
    <w:rsid w:val="0017635D"/>
    <w:rsid w:val="0018411B"/>
    <w:rsid w:val="001B6E65"/>
    <w:rsid w:val="001C23D4"/>
    <w:rsid w:val="001D1322"/>
    <w:rsid w:val="001E28B8"/>
    <w:rsid w:val="002042EB"/>
    <w:rsid w:val="002202DA"/>
    <w:rsid w:val="00226A18"/>
    <w:rsid w:val="00242FD3"/>
    <w:rsid w:val="00247AE9"/>
    <w:rsid w:val="002842A8"/>
    <w:rsid w:val="002A3E28"/>
    <w:rsid w:val="002C763F"/>
    <w:rsid w:val="002C7DC9"/>
    <w:rsid w:val="002D0203"/>
    <w:rsid w:val="003015FA"/>
    <w:rsid w:val="00333233"/>
    <w:rsid w:val="00343EDC"/>
    <w:rsid w:val="0039169D"/>
    <w:rsid w:val="00392146"/>
    <w:rsid w:val="0039413F"/>
    <w:rsid w:val="003B5511"/>
    <w:rsid w:val="003C257B"/>
    <w:rsid w:val="00495BA2"/>
    <w:rsid w:val="004A0FFD"/>
    <w:rsid w:val="004B4137"/>
    <w:rsid w:val="004C36E9"/>
    <w:rsid w:val="004E7D02"/>
    <w:rsid w:val="00506FAD"/>
    <w:rsid w:val="005156BF"/>
    <w:rsid w:val="00517AB7"/>
    <w:rsid w:val="0059401F"/>
    <w:rsid w:val="005A401B"/>
    <w:rsid w:val="005E4DD2"/>
    <w:rsid w:val="00613B24"/>
    <w:rsid w:val="00623FD3"/>
    <w:rsid w:val="0064501F"/>
    <w:rsid w:val="00650359"/>
    <w:rsid w:val="006570C0"/>
    <w:rsid w:val="006725FE"/>
    <w:rsid w:val="006833D9"/>
    <w:rsid w:val="006B4439"/>
    <w:rsid w:val="006C78EF"/>
    <w:rsid w:val="00706C45"/>
    <w:rsid w:val="007444B6"/>
    <w:rsid w:val="00760137"/>
    <w:rsid w:val="00771227"/>
    <w:rsid w:val="00776570"/>
    <w:rsid w:val="00781F5B"/>
    <w:rsid w:val="007A4BA0"/>
    <w:rsid w:val="007B2B09"/>
    <w:rsid w:val="007D2D75"/>
    <w:rsid w:val="007D4469"/>
    <w:rsid w:val="008214AE"/>
    <w:rsid w:val="008354A0"/>
    <w:rsid w:val="00844017"/>
    <w:rsid w:val="008440E8"/>
    <w:rsid w:val="0085107E"/>
    <w:rsid w:val="00866497"/>
    <w:rsid w:val="008B058A"/>
    <w:rsid w:val="008B06CF"/>
    <w:rsid w:val="008C05D0"/>
    <w:rsid w:val="008D6800"/>
    <w:rsid w:val="008E3BB1"/>
    <w:rsid w:val="00900575"/>
    <w:rsid w:val="00922B36"/>
    <w:rsid w:val="009678D9"/>
    <w:rsid w:val="009800AE"/>
    <w:rsid w:val="00986292"/>
    <w:rsid w:val="009B4495"/>
    <w:rsid w:val="009D4911"/>
    <w:rsid w:val="009F39E0"/>
    <w:rsid w:val="00A223AD"/>
    <w:rsid w:val="00A8627F"/>
    <w:rsid w:val="00AB16B6"/>
    <w:rsid w:val="00AE1BDC"/>
    <w:rsid w:val="00AF4881"/>
    <w:rsid w:val="00B6749B"/>
    <w:rsid w:val="00B77102"/>
    <w:rsid w:val="00B82F78"/>
    <w:rsid w:val="00B87149"/>
    <w:rsid w:val="00B96C4B"/>
    <w:rsid w:val="00BB5A29"/>
    <w:rsid w:val="00BB65F3"/>
    <w:rsid w:val="00C03051"/>
    <w:rsid w:val="00C23D64"/>
    <w:rsid w:val="00C3540F"/>
    <w:rsid w:val="00C460D7"/>
    <w:rsid w:val="00C52873"/>
    <w:rsid w:val="00C53EE5"/>
    <w:rsid w:val="00C87D09"/>
    <w:rsid w:val="00C97EBB"/>
    <w:rsid w:val="00CA4139"/>
    <w:rsid w:val="00CF683B"/>
    <w:rsid w:val="00D31165"/>
    <w:rsid w:val="00D64271"/>
    <w:rsid w:val="00D771E9"/>
    <w:rsid w:val="00D97C40"/>
    <w:rsid w:val="00DC5F1A"/>
    <w:rsid w:val="00DD2FAD"/>
    <w:rsid w:val="00DE7E0E"/>
    <w:rsid w:val="00DF269D"/>
    <w:rsid w:val="00E06C11"/>
    <w:rsid w:val="00E4178D"/>
    <w:rsid w:val="00E97C1C"/>
    <w:rsid w:val="00EC03AD"/>
    <w:rsid w:val="00F03331"/>
    <w:rsid w:val="00F10AFA"/>
    <w:rsid w:val="00F133F7"/>
    <w:rsid w:val="00F4165C"/>
    <w:rsid w:val="00F82F9A"/>
    <w:rsid w:val="00FC4924"/>
    <w:rsid w:val="00FF3532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F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 CYR" w:eastAsia="Times New Roman" w:hAnsi="Liberation Serif" w:cs="Times New Roman CYR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7DC9"/>
    <w:pPr>
      <w:widowControl/>
      <w:suppressAutoHyphens w:val="0"/>
      <w:autoSpaceDE/>
      <w:autoSpaceDN/>
      <w:adjustRightInd/>
      <w:jc w:val="center"/>
    </w:pPr>
    <w:rPr>
      <w:rFonts w:ascii="Times New Roman" w:eastAsiaTheme="minorEastAsia" w:hAnsi="Times New Roman" w:cs="Times New Roman"/>
      <w:b/>
      <w:kern w:val="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C7DC9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39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833D9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7">
    <w:name w:val="Hyperlink"/>
    <w:uiPriority w:val="99"/>
    <w:unhideWhenUsed/>
    <w:rsid w:val="007D4469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4A0FFD"/>
    <w:pPr>
      <w:ind w:left="720"/>
      <w:contextualSpacing/>
    </w:pPr>
  </w:style>
  <w:style w:type="paragraph" w:styleId="a9">
    <w:name w:val="footnote text"/>
    <w:basedOn w:val="a"/>
    <w:link w:val="aa"/>
    <w:rsid w:val="00C460D7"/>
    <w:pPr>
      <w:widowControl/>
      <w:suppressAutoHyphens w:val="0"/>
      <w:autoSpaceDE/>
      <w:autoSpaceDN/>
      <w:adjustRightInd/>
    </w:pPr>
    <w:rPr>
      <w:rFonts w:ascii="Times New Roman" w:hAnsi="Times New Roman" w:cs="Times New Roman"/>
      <w:kern w:val="0"/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rsid w:val="00C460D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rsid w:val="00C460D7"/>
    <w:rPr>
      <w:vertAlign w:val="superscript"/>
    </w:rPr>
  </w:style>
  <w:style w:type="character" w:customStyle="1" w:styleId="1">
    <w:name w:val="Основной шрифт абзаца1"/>
    <w:rsid w:val="009D4911"/>
  </w:style>
  <w:style w:type="paragraph" w:customStyle="1" w:styleId="ConsPlusNormal">
    <w:name w:val="ConsPlusNormal"/>
    <w:rsid w:val="009D491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8"/>
      <w:szCs w:val="28"/>
      <w:lang w:eastAsia="zh-CN"/>
    </w:rPr>
  </w:style>
  <w:style w:type="paragraph" w:customStyle="1" w:styleId="ConsPlusTitle">
    <w:name w:val="ConsPlusTitle"/>
    <w:rsid w:val="009D49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226A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6A18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F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 CYR" w:eastAsia="Times New Roman" w:hAnsi="Liberation Serif" w:cs="Times New Roman CYR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7DC9"/>
    <w:pPr>
      <w:widowControl/>
      <w:suppressAutoHyphens w:val="0"/>
      <w:autoSpaceDE/>
      <w:autoSpaceDN/>
      <w:adjustRightInd/>
      <w:jc w:val="center"/>
    </w:pPr>
    <w:rPr>
      <w:rFonts w:ascii="Times New Roman" w:eastAsiaTheme="minorEastAsia" w:hAnsi="Times New Roman" w:cs="Times New Roman"/>
      <w:b/>
      <w:kern w:val="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C7DC9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39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833D9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7">
    <w:name w:val="Hyperlink"/>
    <w:uiPriority w:val="99"/>
    <w:unhideWhenUsed/>
    <w:rsid w:val="007D4469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4A0FFD"/>
    <w:pPr>
      <w:ind w:left="720"/>
      <w:contextualSpacing/>
    </w:pPr>
  </w:style>
  <w:style w:type="paragraph" w:styleId="a9">
    <w:name w:val="footnote text"/>
    <w:basedOn w:val="a"/>
    <w:link w:val="aa"/>
    <w:rsid w:val="00C460D7"/>
    <w:pPr>
      <w:widowControl/>
      <w:suppressAutoHyphens w:val="0"/>
      <w:autoSpaceDE/>
      <w:autoSpaceDN/>
      <w:adjustRightInd/>
    </w:pPr>
    <w:rPr>
      <w:rFonts w:ascii="Times New Roman" w:hAnsi="Times New Roman" w:cs="Times New Roman"/>
      <w:kern w:val="0"/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rsid w:val="00C460D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rsid w:val="00C460D7"/>
    <w:rPr>
      <w:vertAlign w:val="superscript"/>
    </w:rPr>
  </w:style>
  <w:style w:type="character" w:customStyle="1" w:styleId="1">
    <w:name w:val="Основной шрифт абзаца1"/>
    <w:rsid w:val="009D4911"/>
  </w:style>
  <w:style w:type="paragraph" w:customStyle="1" w:styleId="ConsPlusNormal">
    <w:name w:val="ConsPlusNormal"/>
    <w:rsid w:val="009D491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8"/>
      <w:szCs w:val="28"/>
      <w:lang w:eastAsia="zh-CN"/>
    </w:rPr>
  </w:style>
  <w:style w:type="paragraph" w:customStyle="1" w:styleId="ConsPlusTitle">
    <w:name w:val="ConsPlusTitle"/>
    <w:rsid w:val="009D49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226A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6A18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191451&amp;date=25.08.2020&amp;dst=100277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856&amp;date=25.08.2020&amp;dst=100352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58856&amp;date=25.08.2020&amp;dst=100115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6A77-3713-4DA7-BDC9-F88E7E8C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12</Pages>
  <Words>4924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Sysadmin</cp:lastModifiedBy>
  <cp:revision>66</cp:revision>
  <cp:lastPrinted>2022-02-03T06:45:00Z</cp:lastPrinted>
  <dcterms:created xsi:type="dcterms:W3CDTF">2022-01-25T08:38:00Z</dcterms:created>
  <dcterms:modified xsi:type="dcterms:W3CDTF">2022-03-17T05:12:00Z</dcterms:modified>
</cp:coreProperties>
</file>